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8AD06" w14:textId="4E0F1155" w:rsidR="00552142" w:rsidRPr="00DB19A1" w:rsidRDefault="00552142" w:rsidP="00552142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DB19A1">
        <w:rPr>
          <w:b/>
          <w:bCs/>
        </w:rPr>
        <w:t xml:space="preserve">ZARZĄDZENIE WEWNĘTRZNE NR </w:t>
      </w:r>
      <w:r w:rsidR="007569F5">
        <w:rPr>
          <w:b/>
          <w:bCs/>
        </w:rPr>
        <w:t>6</w:t>
      </w:r>
      <w:r w:rsidRPr="00DB19A1">
        <w:rPr>
          <w:b/>
          <w:bCs/>
        </w:rPr>
        <w:t>/2025</w:t>
      </w:r>
    </w:p>
    <w:p w14:paraId="6AA2B9C3" w14:textId="5E971074" w:rsidR="00552142" w:rsidRPr="00DB19A1" w:rsidRDefault="00552142" w:rsidP="0055214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B19A1">
        <w:rPr>
          <w:rFonts w:ascii="Times New Roman" w:hAnsi="Times New Roman"/>
          <w:b/>
          <w:sz w:val="24"/>
          <w:szCs w:val="24"/>
          <w:lang w:eastAsia="pl-PL"/>
        </w:rPr>
        <w:t xml:space="preserve">DYREKTORA ZESPOŁU SZKOLNO-PRZEDSZKOLNEGO W </w:t>
      </w:r>
      <w:r w:rsidR="00083E50">
        <w:rPr>
          <w:rFonts w:ascii="Times New Roman" w:hAnsi="Times New Roman"/>
          <w:b/>
          <w:sz w:val="24"/>
          <w:szCs w:val="24"/>
          <w:lang w:eastAsia="pl-PL"/>
        </w:rPr>
        <w:t>TWARDORZECZCE</w:t>
      </w:r>
    </w:p>
    <w:p w14:paraId="7FBD4DF8" w14:textId="04A207B2" w:rsidR="00552142" w:rsidRPr="00DB19A1" w:rsidRDefault="00552142" w:rsidP="0055214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B19A1">
        <w:rPr>
          <w:rFonts w:ascii="Times New Roman" w:hAnsi="Times New Roman"/>
          <w:b/>
          <w:sz w:val="24"/>
          <w:szCs w:val="24"/>
          <w:lang w:eastAsia="pl-PL"/>
        </w:rPr>
        <w:t xml:space="preserve">z dnia </w:t>
      </w:r>
      <w:r w:rsidR="007569F5">
        <w:rPr>
          <w:rFonts w:ascii="Times New Roman" w:hAnsi="Times New Roman"/>
          <w:b/>
          <w:sz w:val="24"/>
          <w:szCs w:val="24"/>
          <w:lang w:eastAsia="pl-PL"/>
        </w:rPr>
        <w:t>25.08.</w:t>
      </w:r>
      <w:r w:rsidRPr="00DB19A1">
        <w:rPr>
          <w:rFonts w:ascii="Times New Roman" w:hAnsi="Times New Roman"/>
          <w:b/>
          <w:sz w:val="24"/>
          <w:szCs w:val="24"/>
          <w:lang w:eastAsia="pl-PL"/>
        </w:rPr>
        <w:t>2025r.</w:t>
      </w:r>
    </w:p>
    <w:p w14:paraId="1C652506" w14:textId="77777777" w:rsidR="00552142" w:rsidRPr="00DB19A1" w:rsidRDefault="00552142" w:rsidP="00552142">
      <w:pPr>
        <w:spacing w:after="0" w:line="360" w:lineRule="auto"/>
        <w:ind w:left="1134" w:hanging="113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4A0974" w14:textId="079BE92A" w:rsidR="00552142" w:rsidRPr="00DB19A1" w:rsidRDefault="00552142" w:rsidP="00552142">
      <w:pPr>
        <w:spacing w:after="0" w:line="360" w:lineRule="auto"/>
        <w:ind w:left="1134" w:hanging="1134"/>
        <w:jc w:val="both"/>
        <w:rPr>
          <w:rFonts w:ascii="Times New Roman" w:hAnsi="Times New Roman"/>
          <w:bCs/>
          <w:sz w:val="24"/>
          <w:szCs w:val="24"/>
        </w:rPr>
      </w:pPr>
      <w:r w:rsidRPr="00DB19A1">
        <w:rPr>
          <w:rFonts w:ascii="Times New Roman" w:hAnsi="Times New Roman"/>
          <w:b/>
          <w:bCs/>
          <w:sz w:val="24"/>
          <w:szCs w:val="24"/>
        </w:rPr>
        <w:t xml:space="preserve">w sprawie: </w:t>
      </w:r>
      <w:r w:rsidRPr="00DB19A1">
        <w:rPr>
          <w:rFonts w:ascii="Times New Roman" w:hAnsi="Times New Roman"/>
          <w:bCs/>
          <w:sz w:val="24"/>
          <w:szCs w:val="24"/>
        </w:rPr>
        <w:t>wprowadzenia Regulaminu korzystania ze stołówki, pobierania i zwrotu opłat.</w:t>
      </w:r>
      <w:r w:rsidRPr="00DB19A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659A2C7" w14:textId="77777777" w:rsidR="00552142" w:rsidRPr="00DB19A1" w:rsidRDefault="00552142" w:rsidP="005521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7C654AE" w14:textId="77777777" w:rsidR="00552142" w:rsidRPr="00DB19A1" w:rsidRDefault="00552142" w:rsidP="005521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19A1">
        <w:rPr>
          <w:rFonts w:ascii="Times New Roman" w:hAnsi="Times New Roman"/>
          <w:sz w:val="24"/>
          <w:szCs w:val="24"/>
        </w:rPr>
        <w:t>Na podstawie:</w:t>
      </w:r>
    </w:p>
    <w:p w14:paraId="06250F13" w14:textId="77777777" w:rsidR="00DB19A1" w:rsidRPr="00DB19A1" w:rsidRDefault="00DB19A1" w:rsidP="00DB19A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art. 106 Ustawy z dnia 14 grudnia 2016 r. Prawo oświatowe (Dz.U. z 2024 r. poz. 737 z </w:t>
      </w:r>
      <w:proofErr w:type="spellStart"/>
      <w:r w:rsidRPr="00DB19A1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DB19A1">
        <w:rPr>
          <w:rFonts w:ascii="Times New Roman" w:hAnsi="Times New Roman"/>
          <w:sz w:val="24"/>
          <w:szCs w:val="24"/>
          <w:lang w:eastAsia="pl-PL"/>
        </w:rPr>
        <w:t>. zm.),</w:t>
      </w:r>
    </w:p>
    <w:p w14:paraId="56C00333" w14:textId="77777777" w:rsidR="00DB19A1" w:rsidRPr="00DB19A1" w:rsidRDefault="00DB19A1" w:rsidP="00DB19A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art. 52 ust. 12 Ustawy z dnia 27 października 2017 r. o finansowaniu zadań oświatowych (Dz.U. 2024 poz. 754</w:t>
      </w:r>
      <w:r w:rsidRPr="00DB19A1">
        <w:rPr>
          <w:rFonts w:ascii="Times New Roman" w:hAnsi="Times New Roman"/>
          <w:bCs/>
          <w:sz w:val="24"/>
          <w:szCs w:val="24"/>
          <w:lang w:eastAsia="pl-PL"/>
        </w:rPr>
        <w:t xml:space="preserve"> z </w:t>
      </w:r>
      <w:proofErr w:type="spellStart"/>
      <w:r w:rsidRPr="00DB19A1">
        <w:rPr>
          <w:rFonts w:ascii="Times New Roman" w:hAnsi="Times New Roman"/>
          <w:bCs/>
          <w:sz w:val="24"/>
          <w:szCs w:val="24"/>
          <w:lang w:eastAsia="pl-PL"/>
        </w:rPr>
        <w:t>późn</w:t>
      </w:r>
      <w:proofErr w:type="spellEnd"/>
      <w:r w:rsidRPr="00DB19A1">
        <w:rPr>
          <w:rFonts w:ascii="Times New Roman" w:hAnsi="Times New Roman"/>
          <w:bCs/>
          <w:sz w:val="24"/>
          <w:szCs w:val="24"/>
          <w:lang w:eastAsia="pl-PL"/>
        </w:rPr>
        <w:t>. zm.</w:t>
      </w:r>
      <w:r w:rsidRPr="00DB19A1">
        <w:rPr>
          <w:rFonts w:ascii="Times New Roman" w:hAnsi="Times New Roman"/>
          <w:sz w:val="24"/>
          <w:szCs w:val="24"/>
          <w:lang w:eastAsia="pl-PL"/>
        </w:rPr>
        <w:t>),</w:t>
      </w:r>
    </w:p>
    <w:p w14:paraId="218FF7BC" w14:textId="2EA20021" w:rsidR="00552142" w:rsidRPr="00DB19A1" w:rsidRDefault="00552142" w:rsidP="00DB19A1">
      <w:pPr>
        <w:spacing w:after="0" w:line="360" w:lineRule="auto"/>
        <w:ind w:left="432" w:hanging="432"/>
        <w:jc w:val="both"/>
        <w:rPr>
          <w:rFonts w:ascii="Times New Roman" w:hAnsi="Times New Roman"/>
          <w:sz w:val="24"/>
          <w:szCs w:val="24"/>
        </w:rPr>
      </w:pPr>
      <w:r w:rsidRPr="00DB19A1">
        <w:rPr>
          <w:rFonts w:ascii="Times New Roman" w:hAnsi="Times New Roman"/>
          <w:sz w:val="24"/>
          <w:szCs w:val="24"/>
        </w:rPr>
        <w:t xml:space="preserve">zarządza się co następuje: </w:t>
      </w:r>
    </w:p>
    <w:p w14:paraId="2B1FA471" w14:textId="77777777" w:rsidR="00552142" w:rsidRPr="00DB19A1" w:rsidRDefault="00552142" w:rsidP="00552142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DB19A1">
        <w:rPr>
          <w:rFonts w:ascii="Times New Roman" w:eastAsia="Calibri" w:hAnsi="Times New Roman"/>
          <w:b/>
          <w:sz w:val="24"/>
          <w:szCs w:val="24"/>
        </w:rPr>
        <w:t>§ 1</w:t>
      </w:r>
    </w:p>
    <w:p w14:paraId="77F43EEA" w14:textId="3278DB0F" w:rsidR="00552142" w:rsidRPr="00DB19A1" w:rsidRDefault="00552142" w:rsidP="00552142">
      <w:pPr>
        <w:jc w:val="both"/>
        <w:rPr>
          <w:rFonts w:ascii="Times New Roman" w:eastAsia="Calibri" w:hAnsi="Times New Roman"/>
          <w:sz w:val="24"/>
          <w:szCs w:val="24"/>
        </w:rPr>
      </w:pPr>
      <w:r w:rsidRPr="00DB19A1">
        <w:rPr>
          <w:rFonts w:ascii="Times New Roman" w:eastAsia="Calibri" w:hAnsi="Times New Roman"/>
          <w:sz w:val="24"/>
          <w:szCs w:val="24"/>
        </w:rPr>
        <w:t>Wprowadza się  Regulamin</w:t>
      </w:r>
      <w:r w:rsidR="00DB19A1" w:rsidRPr="00DB19A1">
        <w:rPr>
          <w:rFonts w:ascii="Times New Roman" w:eastAsia="Calibri" w:hAnsi="Times New Roman"/>
          <w:sz w:val="24"/>
          <w:szCs w:val="24"/>
        </w:rPr>
        <w:t xml:space="preserve"> korzystania ze stołówki, pobierania i zwrotu opłat</w:t>
      </w:r>
      <w:r w:rsidRPr="00DB19A1">
        <w:rPr>
          <w:rFonts w:ascii="Times New Roman" w:eastAsia="Calibri" w:hAnsi="Times New Roman"/>
          <w:sz w:val="24"/>
          <w:szCs w:val="24"/>
        </w:rPr>
        <w:t>, stanowiący załącznik nr 1 do niniejszego Zarządzenia.</w:t>
      </w:r>
    </w:p>
    <w:p w14:paraId="701E9C3A" w14:textId="77777777" w:rsidR="00552142" w:rsidRPr="00DB19A1" w:rsidRDefault="00552142" w:rsidP="00552142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DB19A1">
        <w:rPr>
          <w:rFonts w:ascii="Times New Roman" w:eastAsia="Calibri" w:hAnsi="Times New Roman"/>
          <w:b/>
          <w:sz w:val="24"/>
          <w:szCs w:val="24"/>
        </w:rPr>
        <w:t>§ 2</w:t>
      </w:r>
    </w:p>
    <w:p w14:paraId="615C5BC6" w14:textId="5CF1754F" w:rsidR="00552142" w:rsidRPr="00DB19A1" w:rsidRDefault="00552142" w:rsidP="00552142">
      <w:pPr>
        <w:jc w:val="both"/>
        <w:rPr>
          <w:rFonts w:ascii="Times New Roman" w:eastAsia="Calibri" w:hAnsi="Times New Roman"/>
          <w:sz w:val="24"/>
          <w:szCs w:val="24"/>
        </w:rPr>
      </w:pPr>
      <w:r w:rsidRPr="00DB19A1">
        <w:rPr>
          <w:rFonts w:ascii="Times New Roman" w:eastAsia="Calibri" w:hAnsi="Times New Roman"/>
          <w:sz w:val="24"/>
          <w:szCs w:val="24"/>
        </w:rPr>
        <w:t>Regulamin, o którym mowa w § 1 wchodzi w życie z dniem 01.0</w:t>
      </w:r>
      <w:r w:rsidR="00083E50">
        <w:rPr>
          <w:rFonts w:ascii="Times New Roman" w:eastAsia="Calibri" w:hAnsi="Times New Roman"/>
          <w:sz w:val="24"/>
          <w:szCs w:val="24"/>
        </w:rPr>
        <w:t>9</w:t>
      </w:r>
      <w:r w:rsidRPr="00DB19A1">
        <w:rPr>
          <w:rFonts w:ascii="Times New Roman" w:eastAsia="Calibri" w:hAnsi="Times New Roman"/>
          <w:sz w:val="24"/>
          <w:szCs w:val="24"/>
        </w:rPr>
        <w:t>.202</w:t>
      </w:r>
      <w:r w:rsidR="00DB19A1" w:rsidRPr="00DB19A1">
        <w:rPr>
          <w:rFonts w:ascii="Times New Roman" w:eastAsia="Calibri" w:hAnsi="Times New Roman"/>
          <w:sz w:val="24"/>
          <w:szCs w:val="24"/>
        </w:rPr>
        <w:t>5</w:t>
      </w:r>
      <w:r w:rsidRPr="00DB19A1">
        <w:rPr>
          <w:rFonts w:ascii="Times New Roman" w:eastAsia="Calibri" w:hAnsi="Times New Roman"/>
          <w:sz w:val="24"/>
          <w:szCs w:val="24"/>
        </w:rPr>
        <w:t xml:space="preserve"> r.</w:t>
      </w:r>
    </w:p>
    <w:p w14:paraId="2F399AC4" w14:textId="77777777" w:rsidR="00552142" w:rsidRPr="00DB19A1" w:rsidRDefault="00552142" w:rsidP="00552142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DB19A1">
        <w:rPr>
          <w:rFonts w:ascii="Times New Roman" w:eastAsia="Calibri" w:hAnsi="Times New Roman"/>
          <w:b/>
          <w:sz w:val="24"/>
          <w:szCs w:val="24"/>
        </w:rPr>
        <w:t>§ 3</w:t>
      </w:r>
    </w:p>
    <w:p w14:paraId="4FF310E4" w14:textId="50A08034" w:rsidR="00552142" w:rsidRPr="00DB19A1" w:rsidRDefault="00552142" w:rsidP="00552142">
      <w:pPr>
        <w:jc w:val="both"/>
        <w:rPr>
          <w:rFonts w:ascii="Times New Roman" w:eastAsia="Calibri" w:hAnsi="Times New Roman"/>
          <w:sz w:val="24"/>
          <w:szCs w:val="24"/>
        </w:rPr>
      </w:pPr>
      <w:r w:rsidRPr="00DB19A1">
        <w:rPr>
          <w:rFonts w:ascii="Times New Roman" w:eastAsia="Calibri" w:hAnsi="Times New Roman"/>
          <w:sz w:val="24"/>
          <w:szCs w:val="24"/>
        </w:rPr>
        <w:t>Zobowiązuję pracowników oraz rodziców/opiekunów prawnych dzieci do zapoznania się z</w:t>
      </w:r>
      <w:r w:rsidR="00DB19A1">
        <w:rPr>
          <w:rFonts w:ascii="Times New Roman" w:eastAsia="Calibri" w:hAnsi="Times New Roman"/>
          <w:sz w:val="24"/>
          <w:szCs w:val="24"/>
        </w:rPr>
        <w:t> </w:t>
      </w:r>
      <w:r w:rsidRPr="00DB19A1">
        <w:rPr>
          <w:rFonts w:ascii="Times New Roman" w:eastAsia="Calibri" w:hAnsi="Times New Roman"/>
          <w:sz w:val="24"/>
          <w:szCs w:val="24"/>
        </w:rPr>
        <w:t>treścią Regulaminu oraz przestrzeganiem jego postanowień.</w:t>
      </w:r>
    </w:p>
    <w:p w14:paraId="28D862A5" w14:textId="77777777" w:rsidR="00083E50" w:rsidRDefault="00083E50" w:rsidP="00DB19A1">
      <w:pPr>
        <w:spacing w:before="2040" w:after="0" w:line="360" w:lineRule="auto"/>
        <w:ind w:left="567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7BB42565" w14:textId="77777777" w:rsidR="00083E50" w:rsidRDefault="00083E50" w:rsidP="00DB19A1">
      <w:pPr>
        <w:spacing w:before="2040" w:after="0" w:line="360" w:lineRule="auto"/>
        <w:ind w:left="567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69B3B507" w14:textId="2CC55D97" w:rsidR="00DB19A1" w:rsidRPr="00DB19A1" w:rsidRDefault="00DB19A1" w:rsidP="00DB19A1">
      <w:pPr>
        <w:spacing w:before="2040" w:after="0" w:line="360" w:lineRule="auto"/>
        <w:ind w:left="5670"/>
        <w:jc w:val="both"/>
        <w:rPr>
          <w:rFonts w:ascii="Times New Roman" w:eastAsia="Calibri" w:hAnsi="Times New Roman"/>
          <w:sz w:val="20"/>
          <w:szCs w:val="20"/>
        </w:rPr>
      </w:pPr>
      <w:r w:rsidRPr="00DB19A1">
        <w:rPr>
          <w:rFonts w:ascii="Times New Roman" w:eastAsia="Calibri" w:hAnsi="Times New Roman"/>
          <w:sz w:val="20"/>
          <w:szCs w:val="20"/>
        </w:rPr>
        <w:lastRenderedPageBreak/>
        <w:t xml:space="preserve">Załącznik nr 1 </w:t>
      </w:r>
      <w:r w:rsidR="007569F5">
        <w:rPr>
          <w:rFonts w:ascii="Times New Roman" w:eastAsia="Calibri" w:hAnsi="Times New Roman"/>
          <w:sz w:val="20"/>
          <w:szCs w:val="20"/>
        </w:rPr>
        <w:t>do Zarządzenia wewnętrznego nr 6</w:t>
      </w:r>
      <w:r w:rsidRPr="00DB19A1">
        <w:rPr>
          <w:rFonts w:ascii="Times New Roman" w:eastAsia="Calibri" w:hAnsi="Times New Roman"/>
          <w:sz w:val="20"/>
          <w:szCs w:val="20"/>
        </w:rPr>
        <w:t>/2025 Dyrektora Zespołu Sz</w:t>
      </w:r>
      <w:r w:rsidR="00083E50">
        <w:rPr>
          <w:rFonts w:ascii="Times New Roman" w:eastAsia="Calibri" w:hAnsi="Times New Roman"/>
          <w:sz w:val="20"/>
          <w:szCs w:val="20"/>
        </w:rPr>
        <w:t>kolno-Przedszkolnego w Twardorzeczce</w:t>
      </w:r>
      <w:r w:rsidRPr="00DB19A1">
        <w:rPr>
          <w:rFonts w:ascii="Times New Roman" w:eastAsia="Calibri" w:hAnsi="Times New Roman"/>
          <w:sz w:val="20"/>
          <w:szCs w:val="20"/>
        </w:rPr>
        <w:t xml:space="preserve"> z dnia </w:t>
      </w:r>
      <w:r w:rsidR="007569F5">
        <w:rPr>
          <w:rFonts w:ascii="Times New Roman" w:eastAsia="Calibri" w:hAnsi="Times New Roman"/>
          <w:sz w:val="20"/>
          <w:szCs w:val="20"/>
        </w:rPr>
        <w:t>25.08.</w:t>
      </w:r>
      <w:r w:rsidRPr="00DB19A1">
        <w:rPr>
          <w:rFonts w:ascii="Times New Roman" w:eastAsia="Calibri" w:hAnsi="Times New Roman"/>
          <w:sz w:val="20"/>
          <w:szCs w:val="20"/>
        </w:rPr>
        <w:t>2025 r.</w:t>
      </w:r>
    </w:p>
    <w:p w14:paraId="2E34AC67" w14:textId="77777777" w:rsidR="00DB19A1" w:rsidRPr="00DB19A1" w:rsidRDefault="00DB19A1" w:rsidP="00DB19A1">
      <w:pPr>
        <w:spacing w:before="1080" w:after="0" w:line="36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bookmarkStart w:id="0" w:name="_Hlk194927359"/>
      <w:r w:rsidRPr="00DB19A1">
        <w:rPr>
          <w:rFonts w:ascii="Times New Roman" w:eastAsia="Calibri" w:hAnsi="Times New Roman"/>
          <w:b/>
          <w:sz w:val="40"/>
          <w:szCs w:val="40"/>
        </w:rPr>
        <w:t xml:space="preserve">REGULAMIN KORZYSTANIA ZE STOŁÓWKI, </w:t>
      </w:r>
    </w:p>
    <w:p w14:paraId="35C6C39C" w14:textId="77777777" w:rsidR="00DB19A1" w:rsidRPr="00DB19A1" w:rsidRDefault="00DB19A1" w:rsidP="00DB19A1">
      <w:pPr>
        <w:spacing w:after="0" w:line="36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 w:rsidRPr="00DB19A1">
        <w:rPr>
          <w:rFonts w:ascii="Times New Roman" w:eastAsia="Calibri" w:hAnsi="Times New Roman"/>
          <w:b/>
          <w:sz w:val="40"/>
          <w:szCs w:val="40"/>
        </w:rPr>
        <w:t xml:space="preserve">POBIERANIA I ZWROTU OPŁAT </w:t>
      </w:r>
      <w:bookmarkEnd w:id="0"/>
      <w:r w:rsidRPr="00DB19A1">
        <w:rPr>
          <w:rFonts w:ascii="Times New Roman" w:eastAsia="Calibri" w:hAnsi="Times New Roman"/>
          <w:b/>
          <w:sz w:val="40"/>
          <w:szCs w:val="40"/>
        </w:rPr>
        <w:t>ZA:</w:t>
      </w:r>
    </w:p>
    <w:p w14:paraId="254B097F" w14:textId="77777777" w:rsidR="00DB19A1" w:rsidRPr="00DB19A1" w:rsidRDefault="00DB19A1" w:rsidP="00DB19A1">
      <w:pPr>
        <w:numPr>
          <w:ilvl w:val="0"/>
          <w:numId w:val="18"/>
        </w:numPr>
        <w:spacing w:after="0" w:line="360" w:lineRule="auto"/>
        <w:ind w:left="1701" w:hanging="283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B19A1">
        <w:rPr>
          <w:rFonts w:ascii="Times New Roman" w:eastAsia="Calibri" w:hAnsi="Times New Roman"/>
          <w:bCs/>
          <w:sz w:val="28"/>
          <w:szCs w:val="28"/>
        </w:rPr>
        <w:t>wyżywienie (szkoła, przedszkole)</w:t>
      </w:r>
    </w:p>
    <w:p w14:paraId="4AB80E19" w14:textId="77777777" w:rsidR="00DB19A1" w:rsidRPr="00DB19A1" w:rsidRDefault="00DB19A1" w:rsidP="00DB19A1">
      <w:pPr>
        <w:numPr>
          <w:ilvl w:val="0"/>
          <w:numId w:val="18"/>
        </w:numPr>
        <w:spacing w:after="0" w:line="360" w:lineRule="auto"/>
        <w:ind w:left="1701" w:hanging="283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B19A1">
        <w:rPr>
          <w:rFonts w:ascii="Times New Roman" w:eastAsia="Calibri" w:hAnsi="Times New Roman"/>
          <w:bCs/>
          <w:sz w:val="28"/>
          <w:szCs w:val="28"/>
        </w:rPr>
        <w:t>pobyt dziecka w czasie przekraczającym bezpłatną podstawę programową (przedszkole)</w:t>
      </w:r>
    </w:p>
    <w:p w14:paraId="1201C16E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68666576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B4F4B2A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C03684A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9C4DD83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072C387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DC4032E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3BB06B3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8FCFF22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CD489BA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0B47E42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75C9413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5A97E88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2681B3F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EEA12AE" w14:textId="77777777" w:rsidR="00DB19A1" w:rsidRPr="00DB19A1" w:rsidRDefault="00DB19A1" w:rsidP="00DB19A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sdt>
      <w:sdtPr>
        <w:rPr>
          <w:rFonts w:eastAsia="Calibri"/>
        </w:rPr>
        <w:id w:val="-5638656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4DB9266" w14:textId="77777777" w:rsidR="00DB19A1" w:rsidRPr="00DB19A1" w:rsidRDefault="00DB19A1" w:rsidP="00DB19A1">
          <w:pPr>
            <w:keepNext/>
            <w:keepLines/>
            <w:spacing w:before="4080" w:after="0" w:line="259" w:lineRule="auto"/>
            <w:rPr>
              <w:rFonts w:ascii="Times New Roman" w:hAnsi="Times New Roman"/>
              <w:b/>
              <w:bCs/>
              <w:color w:val="000000"/>
              <w:sz w:val="24"/>
              <w:szCs w:val="24"/>
              <w:lang w:eastAsia="pl-PL"/>
            </w:rPr>
          </w:pPr>
          <w:r w:rsidRPr="00DB19A1">
            <w:rPr>
              <w:rFonts w:ascii="Times New Roman" w:hAnsi="Times New Roman"/>
              <w:b/>
              <w:bCs/>
              <w:color w:val="000000"/>
              <w:sz w:val="24"/>
              <w:szCs w:val="24"/>
              <w:lang w:eastAsia="pl-PL"/>
            </w:rPr>
            <w:t>SPIS TREŚCI</w:t>
          </w:r>
        </w:p>
        <w:p w14:paraId="068C3032" w14:textId="6C15EC51" w:rsidR="00DB19A1" w:rsidRPr="00DB19A1" w:rsidRDefault="00DB19A1" w:rsidP="00DB19A1">
          <w:pPr>
            <w:tabs>
              <w:tab w:val="right" w:leader="dot" w:pos="9060"/>
            </w:tabs>
            <w:spacing w:after="100" w:line="259" w:lineRule="auto"/>
            <w:rPr>
              <w:rFonts w:ascii="Times New Roman" w:hAnsi="Times New Roman"/>
              <w:noProof/>
              <w:color w:val="000000" w:themeColor="text1"/>
              <w:kern w:val="2"/>
              <w:sz w:val="24"/>
              <w:szCs w:val="24"/>
              <w:lang w:eastAsia="pl-PL"/>
              <w14:ligatures w14:val="standardContextual"/>
            </w:rPr>
          </w:pPr>
          <w:r w:rsidRPr="00DB19A1">
            <w:rPr>
              <w:rFonts w:ascii="Times New Roman" w:hAnsi="Times New Roman"/>
              <w:b/>
              <w:bCs/>
              <w:noProof/>
              <w:kern w:val="36"/>
              <w:sz w:val="24"/>
              <w:szCs w:val="24"/>
              <w:lang w:eastAsia="ko-KR"/>
            </w:rPr>
            <w:fldChar w:fldCharType="begin"/>
          </w:r>
          <w:r w:rsidRPr="00DB19A1">
            <w:rPr>
              <w:rFonts w:ascii="Times New Roman" w:hAnsi="Times New Roman"/>
              <w:b/>
              <w:bCs/>
              <w:noProof/>
              <w:kern w:val="36"/>
              <w:sz w:val="24"/>
              <w:szCs w:val="24"/>
              <w:lang w:eastAsia="ko-KR"/>
            </w:rPr>
            <w:instrText xml:space="preserve"> TOC \o "1-3" \h \z \u </w:instrText>
          </w:r>
          <w:r w:rsidRPr="00DB19A1">
            <w:rPr>
              <w:rFonts w:ascii="Times New Roman" w:hAnsi="Times New Roman"/>
              <w:b/>
              <w:bCs/>
              <w:noProof/>
              <w:kern w:val="36"/>
              <w:sz w:val="24"/>
              <w:szCs w:val="24"/>
              <w:lang w:eastAsia="ko-KR"/>
            </w:rPr>
            <w:fldChar w:fldCharType="separate"/>
          </w:r>
          <w:hyperlink w:anchor="_Toc194926212" w:history="1">
            <w:r w:rsidRPr="00DB19A1">
              <w:rPr>
                <w:rFonts w:ascii="Times New Roman" w:hAnsi="Times New Roman"/>
                <w:noProof/>
                <w:color w:val="000000" w:themeColor="text1"/>
                <w:kern w:val="36"/>
                <w:lang w:eastAsia="ko-KR"/>
              </w:rPr>
              <w:t>PODSTAWA PRAWNA</w:t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ab/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begin"/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instrText xml:space="preserve"> PAGEREF _Toc194926212 \h </w:instrText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separate"/>
            </w:r>
            <w:r w:rsidR="00B23AB9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>4</w:t>
            </w:r>
            <w:r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end"/>
            </w:r>
          </w:hyperlink>
        </w:p>
        <w:p w14:paraId="4B21992C" w14:textId="0EF7E8C9" w:rsidR="00DB19A1" w:rsidRPr="00DB19A1" w:rsidRDefault="00B928BE" w:rsidP="00DB19A1">
          <w:pPr>
            <w:tabs>
              <w:tab w:val="right" w:leader="dot" w:pos="9060"/>
            </w:tabs>
            <w:spacing w:after="100" w:line="259" w:lineRule="auto"/>
            <w:rPr>
              <w:rFonts w:ascii="Times New Roman" w:hAnsi="Times New Roman"/>
              <w:noProof/>
              <w:color w:val="000000" w:themeColor="text1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926213" w:history="1">
            <w:r w:rsidR="00DB19A1" w:rsidRPr="00DB19A1">
              <w:rPr>
                <w:rFonts w:ascii="Times New Roman" w:hAnsi="Times New Roman"/>
                <w:noProof/>
                <w:color w:val="000000" w:themeColor="text1"/>
                <w:kern w:val="36"/>
                <w:lang w:eastAsia="ko-KR"/>
              </w:rPr>
              <w:t>PRZEPISY WPROWADZAJĄCE</w:t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ab/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begin"/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instrText xml:space="preserve"> PAGEREF _Toc194926213 \h </w:instrText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separate"/>
            </w:r>
            <w:r w:rsidR="00B23AB9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>4</w:t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end"/>
            </w:r>
          </w:hyperlink>
        </w:p>
        <w:p w14:paraId="62FE10DD" w14:textId="3762024C" w:rsidR="00DB19A1" w:rsidRPr="00DB19A1" w:rsidRDefault="00B928BE" w:rsidP="00DB19A1">
          <w:pPr>
            <w:tabs>
              <w:tab w:val="right" w:leader="dot" w:pos="9060"/>
            </w:tabs>
            <w:spacing w:after="100" w:line="259" w:lineRule="auto"/>
            <w:rPr>
              <w:rFonts w:ascii="Times New Roman" w:hAnsi="Times New Roman"/>
              <w:noProof/>
              <w:color w:val="000000" w:themeColor="text1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926214" w:history="1">
            <w:r w:rsidR="00DB19A1" w:rsidRPr="00DB19A1">
              <w:rPr>
                <w:rFonts w:ascii="Times New Roman" w:hAnsi="Times New Roman"/>
                <w:noProof/>
                <w:color w:val="000000" w:themeColor="text1"/>
                <w:kern w:val="36"/>
                <w:lang w:eastAsia="ko-KR"/>
              </w:rPr>
              <w:t>POSTANOWIENIA OGÓLNE</w:t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ab/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begin"/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instrText xml:space="preserve"> PAGEREF _Toc194926214 \h </w:instrText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separate"/>
            </w:r>
            <w:r w:rsidR="00B23AB9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>4</w:t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end"/>
            </w:r>
          </w:hyperlink>
        </w:p>
        <w:p w14:paraId="47D9CCFF" w14:textId="5E90892B" w:rsidR="00DB19A1" w:rsidRPr="00DB19A1" w:rsidRDefault="00B928BE" w:rsidP="00DB19A1">
          <w:pPr>
            <w:tabs>
              <w:tab w:val="right" w:leader="dot" w:pos="9060"/>
            </w:tabs>
            <w:spacing w:after="100" w:line="259" w:lineRule="auto"/>
            <w:rPr>
              <w:rFonts w:ascii="Times New Roman" w:hAnsi="Times New Roman"/>
              <w:noProof/>
              <w:color w:val="000000" w:themeColor="text1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926215" w:history="1">
            <w:r w:rsidR="00DB19A1" w:rsidRPr="00DB19A1">
              <w:rPr>
                <w:rFonts w:ascii="Times New Roman" w:hAnsi="Times New Roman"/>
                <w:noProof/>
                <w:color w:val="000000" w:themeColor="text1"/>
                <w:kern w:val="36"/>
                <w:lang w:eastAsia="ko-KR"/>
              </w:rPr>
              <w:t>ZASADY ZACHOWANIA W STOŁÓWCE</w:t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ab/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begin"/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instrText xml:space="preserve"> PAGEREF _Toc194926215 \h </w:instrText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separate"/>
            </w:r>
            <w:r w:rsidR="00B23AB9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>6</w:t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end"/>
            </w:r>
          </w:hyperlink>
        </w:p>
        <w:p w14:paraId="099A1CE5" w14:textId="7AD7A58B" w:rsidR="00DB19A1" w:rsidRPr="00DB19A1" w:rsidRDefault="00B928BE" w:rsidP="00DB19A1">
          <w:pPr>
            <w:tabs>
              <w:tab w:val="right" w:leader="dot" w:pos="9060"/>
            </w:tabs>
            <w:spacing w:after="100" w:line="259" w:lineRule="auto"/>
            <w:rPr>
              <w:rFonts w:ascii="Times New Roman" w:hAnsi="Times New Roman"/>
              <w:noProof/>
              <w:color w:val="000000" w:themeColor="text1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926216" w:history="1">
            <w:r w:rsidR="00DB19A1" w:rsidRPr="00DB19A1">
              <w:rPr>
                <w:rFonts w:ascii="Times New Roman" w:hAnsi="Times New Roman"/>
                <w:noProof/>
                <w:color w:val="000000" w:themeColor="text1"/>
                <w:kern w:val="36"/>
                <w:lang w:eastAsia="ko-KR"/>
              </w:rPr>
              <w:t>WYDAWANIE POSIŁKÓW DLA DZIECI PRZEDSZKOLNYCH</w:t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ab/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begin"/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instrText xml:space="preserve"> PAGEREF _Toc194926216 \h </w:instrText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separate"/>
            </w:r>
            <w:r w:rsidR="00B23AB9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>6</w:t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end"/>
            </w:r>
          </w:hyperlink>
        </w:p>
        <w:p w14:paraId="785330E4" w14:textId="3E395F4A" w:rsidR="00DB19A1" w:rsidRPr="00DB19A1" w:rsidRDefault="00B928BE" w:rsidP="00DB19A1">
          <w:pPr>
            <w:tabs>
              <w:tab w:val="right" w:leader="dot" w:pos="9060"/>
            </w:tabs>
            <w:spacing w:after="100" w:line="259" w:lineRule="auto"/>
            <w:rPr>
              <w:rFonts w:ascii="Times New Roman" w:hAnsi="Times New Roman"/>
              <w:noProof/>
              <w:color w:val="000000" w:themeColor="text1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926217" w:history="1">
            <w:r w:rsidR="00DB19A1" w:rsidRPr="00DB19A1">
              <w:rPr>
                <w:rFonts w:ascii="Times New Roman" w:hAnsi="Times New Roman"/>
                <w:noProof/>
                <w:color w:val="000000" w:themeColor="text1"/>
                <w:kern w:val="36"/>
                <w:shd w:val="clear" w:color="auto" w:fill="FFFFFF"/>
                <w:lang w:eastAsia="ko-KR"/>
              </w:rPr>
              <w:t>USTALANIE WYSOKOŚCI OPŁAT</w:t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ab/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begin"/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instrText xml:space="preserve"> PAGEREF _Toc194926217 \h </w:instrText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separate"/>
            </w:r>
            <w:r w:rsidR="00B23AB9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>6</w:t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end"/>
            </w:r>
          </w:hyperlink>
        </w:p>
        <w:p w14:paraId="2A878168" w14:textId="18C5E514" w:rsidR="00DB19A1" w:rsidRPr="00DB19A1" w:rsidRDefault="00B928BE" w:rsidP="00DB19A1">
          <w:pPr>
            <w:tabs>
              <w:tab w:val="right" w:leader="dot" w:pos="9060"/>
            </w:tabs>
            <w:spacing w:after="100" w:line="259" w:lineRule="auto"/>
            <w:ind w:left="220"/>
            <w:rPr>
              <w:noProof/>
              <w:color w:val="000000" w:themeColor="text1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926218" w:history="1">
            <w:r w:rsidR="00DB19A1" w:rsidRPr="00DB19A1">
              <w:rPr>
                <w:rFonts w:eastAsia="Calibri"/>
                <w:noProof/>
                <w:color w:val="000000" w:themeColor="text1"/>
              </w:rPr>
              <w:t>Opłata za wyżywienie</w:t>
            </w:r>
            <w:r w:rsidR="00DB19A1" w:rsidRPr="00DB19A1">
              <w:rPr>
                <w:rFonts w:eastAsia="Calibri"/>
                <w:noProof/>
                <w:webHidden/>
                <w:color w:val="000000" w:themeColor="text1"/>
              </w:rPr>
              <w:tab/>
            </w:r>
            <w:r w:rsidR="00DB19A1" w:rsidRPr="00DB19A1">
              <w:rPr>
                <w:rFonts w:eastAsia="Calibri"/>
                <w:noProof/>
                <w:webHidden/>
                <w:color w:val="000000" w:themeColor="text1"/>
              </w:rPr>
              <w:fldChar w:fldCharType="begin"/>
            </w:r>
            <w:r w:rsidR="00DB19A1" w:rsidRPr="00DB19A1">
              <w:rPr>
                <w:rFonts w:eastAsia="Calibri"/>
                <w:noProof/>
                <w:webHidden/>
                <w:color w:val="000000" w:themeColor="text1"/>
              </w:rPr>
              <w:instrText xml:space="preserve"> PAGEREF _Toc194926218 \h </w:instrText>
            </w:r>
            <w:r w:rsidR="00DB19A1" w:rsidRPr="00DB19A1">
              <w:rPr>
                <w:rFonts w:eastAsia="Calibri"/>
                <w:noProof/>
                <w:webHidden/>
                <w:color w:val="000000" w:themeColor="text1"/>
              </w:rPr>
            </w:r>
            <w:r w:rsidR="00DB19A1" w:rsidRPr="00DB19A1">
              <w:rPr>
                <w:rFonts w:eastAsia="Calibri"/>
                <w:noProof/>
                <w:webHidden/>
                <w:color w:val="000000" w:themeColor="text1"/>
              </w:rPr>
              <w:fldChar w:fldCharType="separate"/>
            </w:r>
            <w:r w:rsidR="00B23AB9">
              <w:rPr>
                <w:rFonts w:eastAsia="Calibri"/>
                <w:noProof/>
                <w:webHidden/>
                <w:color w:val="000000" w:themeColor="text1"/>
              </w:rPr>
              <w:t>7</w:t>
            </w:r>
            <w:r w:rsidR="00DB19A1" w:rsidRPr="00DB19A1">
              <w:rPr>
                <w:rFonts w:eastAsia="Calibri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B7C3FE2" w14:textId="2EC30A4A" w:rsidR="00DB19A1" w:rsidRPr="00DB19A1" w:rsidRDefault="00B928BE" w:rsidP="00DB19A1">
          <w:pPr>
            <w:tabs>
              <w:tab w:val="right" w:leader="dot" w:pos="9060"/>
            </w:tabs>
            <w:spacing w:after="100" w:line="259" w:lineRule="auto"/>
            <w:ind w:left="220"/>
            <w:rPr>
              <w:noProof/>
              <w:color w:val="000000" w:themeColor="text1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926219" w:history="1">
            <w:r w:rsidR="00DB19A1" w:rsidRPr="00DB19A1">
              <w:rPr>
                <w:rFonts w:eastAsia="Calibri"/>
                <w:noProof/>
                <w:color w:val="000000" w:themeColor="text1"/>
              </w:rPr>
              <w:t>Opłata za korzystanie z nauczania, wychowania i opieki w czasie przekraczającym bezpłatną podstawę programową w przedszkolu</w:t>
            </w:r>
            <w:r w:rsidR="00DB19A1" w:rsidRPr="00DB19A1">
              <w:rPr>
                <w:rFonts w:eastAsia="Calibri"/>
                <w:noProof/>
                <w:webHidden/>
                <w:color w:val="000000" w:themeColor="text1"/>
              </w:rPr>
              <w:tab/>
            </w:r>
            <w:r w:rsidR="00DB19A1" w:rsidRPr="00DB19A1">
              <w:rPr>
                <w:rFonts w:eastAsia="Calibri"/>
                <w:noProof/>
                <w:webHidden/>
                <w:color w:val="000000" w:themeColor="text1"/>
              </w:rPr>
              <w:fldChar w:fldCharType="begin"/>
            </w:r>
            <w:r w:rsidR="00DB19A1" w:rsidRPr="00DB19A1">
              <w:rPr>
                <w:rFonts w:eastAsia="Calibri"/>
                <w:noProof/>
                <w:webHidden/>
                <w:color w:val="000000" w:themeColor="text1"/>
              </w:rPr>
              <w:instrText xml:space="preserve"> PAGEREF _Toc194926219 \h </w:instrText>
            </w:r>
            <w:r w:rsidR="00DB19A1" w:rsidRPr="00DB19A1">
              <w:rPr>
                <w:rFonts w:eastAsia="Calibri"/>
                <w:noProof/>
                <w:webHidden/>
                <w:color w:val="000000" w:themeColor="text1"/>
              </w:rPr>
            </w:r>
            <w:r w:rsidR="00DB19A1" w:rsidRPr="00DB19A1">
              <w:rPr>
                <w:rFonts w:eastAsia="Calibri"/>
                <w:noProof/>
                <w:webHidden/>
                <w:color w:val="000000" w:themeColor="text1"/>
              </w:rPr>
              <w:fldChar w:fldCharType="separate"/>
            </w:r>
            <w:r w:rsidR="00B23AB9">
              <w:rPr>
                <w:rFonts w:eastAsia="Calibri"/>
                <w:noProof/>
                <w:webHidden/>
                <w:color w:val="000000" w:themeColor="text1"/>
              </w:rPr>
              <w:t>7</w:t>
            </w:r>
            <w:r w:rsidR="00DB19A1" w:rsidRPr="00DB19A1">
              <w:rPr>
                <w:rFonts w:eastAsia="Calibri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8AB976B" w14:textId="2964B2E2" w:rsidR="00DB19A1" w:rsidRPr="00DB19A1" w:rsidRDefault="00B928BE" w:rsidP="00DB19A1">
          <w:pPr>
            <w:tabs>
              <w:tab w:val="right" w:leader="dot" w:pos="9060"/>
            </w:tabs>
            <w:spacing w:after="100" w:line="259" w:lineRule="auto"/>
            <w:rPr>
              <w:rFonts w:ascii="Times New Roman" w:hAnsi="Times New Roman"/>
              <w:noProof/>
              <w:color w:val="000000" w:themeColor="text1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926220" w:history="1">
            <w:r w:rsidR="00DB19A1" w:rsidRPr="00DB19A1">
              <w:rPr>
                <w:rFonts w:ascii="Times New Roman" w:hAnsi="Times New Roman"/>
                <w:noProof/>
                <w:color w:val="000000" w:themeColor="text1"/>
                <w:kern w:val="36"/>
                <w:lang w:eastAsia="ko-KR"/>
              </w:rPr>
              <w:t>ZWROT OPŁAT</w:t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ab/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begin"/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instrText xml:space="preserve"> PAGEREF _Toc194926220 \h </w:instrText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separate"/>
            </w:r>
            <w:r w:rsidR="00B23AB9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>8</w:t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end"/>
            </w:r>
          </w:hyperlink>
        </w:p>
        <w:p w14:paraId="49DCC74D" w14:textId="0F48F22D" w:rsidR="00DB19A1" w:rsidRPr="00DB19A1" w:rsidRDefault="00B928BE" w:rsidP="00DB19A1">
          <w:pPr>
            <w:tabs>
              <w:tab w:val="right" w:leader="dot" w:pos="9060"/>
            </w:tabs>
            <w:spacing w:after="100" w:line="259" w:lineRule="auto"/>
            <w:rPr>
              <w:rFonts w:ascii="Times New Roman" w:hAnsi="Times New Roman"/>
              <w:noProof/>
              <w:color w:val="000000" w:themeColor="text1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926221" w:history="1">
            <w:r w:rsidR="00DB19A1" w:rsidRPr="00DB19A1">
              <w:rPr>
                <w:rFonts w:ascii="Times New Roman" w:hAnsi="Times New Roman"/>
                <w:noProof/>
                <w:color w:val="000000" w:themeColor="text1"/>
                <w:kern w:val="36"/>
                <w:lang w:eastAsia="ko-KR"/>
              </w:rPr>
              <w:t>POSTANOWIENIA KOŃCOWE</w:t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ab/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begin"/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instrText xml:space="preserve"> PAGEREF _Toc194926221 \h </w:instrText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separate"/>
            </w:r>
            <w:r w:rsidR="00B23AB9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t>8</w:t>
            </w:r>
            <w:r w:rsidR="00DB19A1" w:rsidRPr="00DB19A1">
              <w:rPr>
                <w:rFonts w:ascii="Times New Roman" w:hAnsi="Times New Roman"/>
                <w:noProof/>
                <w:webHidden/>
                <w:color w:val="000000" w:themeColor="text1"/>
                <w:kern w:val="36"/>
                <w:lang w:eastAsia="ko-KR"/>
              </w:rPr>
              <w:fldChar w:fldCharType="end"/>
            </w:r>
          </w:hyperlink>
        </w:p>
        <w:p w14:paraId="35D6B03C" w14:textId="77777777" w:rsidR="00DB19A1" w:rsidRPr="00DB19A1" w:rsidRDefault="00DB19A1" w:rsidP="00DB19A1">
          <w:pPr>
            <w:spacing w:after="160" w:line="259" w:lineRule="auto"/>
            <w:rPr>
              <w:rFonts w:eastAsia="Calibri"/>
            </w:rPr>
          </w:pPr>
          <w:r w:rsidRPr="00DB19A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0833D0C8" w14:textId="77777777" w:rsidR="00DB19A1" w:rsidRPr="00DB19A1" w:rsidRDefault="00DB19A1" w:rsidP="00DB19A1">
      <w:pPr>
        <w:spacing w:before="9360" w:after="240" w:line="360" w:lineRule="auto"/>
        <w:outlineLvl w:val="0"/>
        <w:rPr>
          <w:rFonts w:ascii="Times New Roman" w:hAnsi="Times New Roman"/>
          <w:b/>
          <w:bCs/>
          <w:kern w:val="36"/>
          <w:sz w:val="24"/>
          <w:szCs w:val="48"/>
          <w:lang w:eastAsia="ko-KR"/>
        </w:rPr>
      </w:pPr>
      <w:bookmarkStart w:id="1" w:name="_Toc194926212"/>
      <w:r w:rsidRPr="00DB19A1">
        <w:rPr>
          <w:rFonts w:ascii="Times New Roman" w:hAnsi="Times New Roman"/>
          <w:b/>
          <w:bCs/>
          <w:kern w:val="36"/>
          <w:sz w:val="24"/>
          <w:szCs w:val="48"/>
          <w:lang w:eastAsia="ko-KR"/>
        </w:rPr>
        <w:lastRenderedPageBreak/>
        <w:t>PODSTAWA PRAWNA</w:t>
      </w:r>
      <w:bookmarkEnd w:id="1"/>
    </w:p>
    <w:p w14:paraId="46DD3A1C" w14:textId="77777777" w:rsidR="00DB19A1" w:rsidRPr="00DB19A1" w:rsidRDefault="00DB19A1" w:rsidP="00DB19A1">
      <w:pPr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art. 106 Ustawy z dnia 14 grudnia 2016 r. Prawo oświatowe (Dz.U. z 2024 r. poz. 737 z </w:t>
      </w:r>
      <w:proofErr w:type="spellStart"/>
      <w:r w:rsidRPr="00DB19A1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DB19A1">
        <w:rPr>
          <w:rFonts w:ascii="Times New Roman" w:hAnsi="Times New Roman"/>
          <w:sz w:val="24"/>
          <w:szCs w:val="24"/>
          <w:lang w:eastAsia="pl-PL"/>
        </w:rPr>
        <w:t>. zm.),</w:t>
      </w:r>
    </w:p>
    <w:p w14:paraId="300B1984" w14:textId="77777777" w:rsidR="00DB19A1" w:rsidRPr="00DB19A1" w:rsidRDefault="00DB19A1" w:rsidP="00DB19A1">
      <w:pPr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art. 52 ust. 12 Ustawy z dnia 27 października 2017 r. o finansowaniu zadań oświatowych (Dz.U. 2024 poz. 754</w:t>
      </w:r>
      <w:r w:rsidRPr="00DB19A1">
        <w:rPr>
          <w:rFonts w:ascii="Times New Roman" w:hAnsi="Times New Roman"/>
          <w:bCs/>
          <w:sz w:val="24"/>
          <w:szCs w:val="24"/>
          <w:lang w:eastAsia="pl-PL"/>
        </w:rPr>
        <w:t xml:space="preserve"> z </w:t>
      </w:r>
      <w:proofErr w:type="spellStart"/>
      <w:r w:rsidRPr="00DB19A1">
        <w:rPr>
          <w:rFonts w:ascii="Times New Roman" w:hAnsi="Times New Roman"/>
          <w:bCs/>
          <w:sz w:val="24"/>
          <w:szCs w:val="24"/>
          <w:lang w:eastAsia="pl-PL"/>
        </w:rPr>
        <w:t>późn</w:t>
      </w:r>
      <w:proofErr w:type="spellEnd"/>
      <w:r w:rsidRPr="00DB19A1">
        <w:rPr>
          <w:rFonts w:ascii="Times New Roman" w:hAnsi="Times New Roman"/>
          <w:bCs/>
          <w:sz w:val="24"/>
          <w:szCs w:val="24"/>
          <w:lang w:eastAsia="pl-PL"/>
        </w:rPr>
        <w:t>. zm.</w:t>
      </w:r>
      <w:r w:rsidRPr="00DB19A1">
        <w:rPr>
          <w:rFonts w:ascii="Times New Roman" w:hAnsi="Times New Roman"/>
          <w:sz w:val="24"/>
          <w:szCs w:val="24"/>
          <w:lang w:eastAsia="pl-PL"/>
        </w:rPr>
        <w:t>),</w:t>
      </w:r>
    </w:p>
    <w:p w14:paraId="34DEB286" w14:textId="77777777" w:rsidR="00DB19A1" w:rsidRPr="00DB19A1" w:rsidRDefault="00DB19A1" w:rsidP="00DB19A1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E7382CA" w14:textId="77777777" w:rsidR="00DB19A1" w:rsidRPr="00DB19A1" w:rsidRDefault="00DB19A1" w:rsidP="00DB19A1">
      <w:pPr>
        <w:spacing w:before="240" w:after="240" w:line="360" w:lineRule="auto"/>
        <w:outlineLvl w:val="0"/>
        <w:rPr>
          <w:rFonts w:ascii="Times New Roman" w:hAnsi="Times New Roman"/>
          <w:b/>
          <w:bCs/>
          <w:kern w:val="36"/>
          <w:sz w:val="24"/>
          <w:szCs w:val="48"/>
          <w:lang w:eastAsia="ko-KR"/>
        </w:rPr>
      </w:pPr>
      <w:bookmarkStart w:id="2" w:name="_Toc194926213"/>
      <w:r w:rsidRPr="00DB19A1">
        <w:rPr>
          <w:rFonts w:ascii="Times New Roman" w:hAnsi="Times New Roman"/>
          <w:b/>
          <w:bCs/>
          <w:kern w:val="36"/>
          <w:sz w:val="24"/>
          <w:szCs w:val="48"/>
          <w:lang w:eastAsia="ko-KR"/>
        </w:rPr>
        <w:t>PRZEPISY WPROWADZAJĄCE</w:t>
      </w:r>
      <w:bookmarkEnd w:id="2"/>
    </w:p>
    <w:p w14:paraId="106D5D7F" w14:textId="77777777" w:rsidR="00DB19A1" w:rsidRPr="00DB19A1" w:rsidRDefault="00DB19A1" w:rsidP="00DB19A1">
      <w:p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19A1">
        <w:rPr>
          <w:rFonts w:ascii="Times New Roman" w:eastAsia="Calibri" w:hAnsi="Times New Roman"/>
          <w:sz w:val="24"/>
          <w:szCs w:val="24"/>
        </w:rPr>
        <w:t>Ilekroć w niniejszym regulaminie mowa jest o:</w:t>
      </w:r>
    </w:p>
    <w:p w14:paraId="4EA88A02" w14:textId="0541B0B7" w:rsidR="00DB19A1" w:rsidRPr="00DB19A1" w:rsidRDefault="00DB19A1" w:rsidP="00DB19A1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19A1">
        <w:rPr>
          <w:rFonts w:ascii="Times New Roman" w:eastAsia="Calibri" w:hAnsi="Times New Roman"/>
          <w:sz w:val="24"/>
          <w:szCs w:val="24"/>
        </w:rPr>
        <w:t xml:space="preserve">Przedszkolu – należy przez to rozumieć Przedszkole w </w:t>
      </w:r>
      <w:r w:rsidR="00083E50">
        <w:rPr>
          <w:rFonts w:ascii="Times New Roman" w:eastAsia="Arial Unicode MS" w:hAnsi="Times New Roman"/>
          <w:sz w:val="24"/>
          <w:szCs w:val="24"/>
        </w:rPr>
        <w:t>Twardorzeczce</w:t>
      </w:r>
      <w:r w:rsidRPr="00DB19A1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B19A1">
        <w:rPr>
          <w:rFonts w:ascii="Times New Roman" w:eastAsia="Calibri" w:hAnsi="Times New Roman"/>
          <w:sz w:val="24"/>
          <w:szCs w:val="24"/>
        </w:rPr>
        <w:t xml:space="preserve">wchodzące w skład Zespołu Szkolno-Przedszkolnego w </w:t>
      </w:r>
      <w:r w:rsidR="00083E50">
        <w:rPr>
          <w:rFonts w:ascii="Times New Roman" w:eastAsia="Arial Unicode MS" w:hAnsi="Times New Roman"/>
          <w:sz w:val="24"/>
          <w:szCs w:val="24"/>
        </w:rPr>
        <w:t>Twardorzeczce</w:t>
      </w:r>
      <w:r w:rsidRPr="00DB19A1">
        <w:rPr>
          <w:rFonts w:ascii="Times New Roman" w:eastAsia="Calibri" w:hAnsi="Times New Roman"/>
          <w:sz w:val="24"/>
          <w:szCs w:val="24"/>
        </w:rPr>
        <w:t>, dla którego organem prowadzącym jest Gmina Lipowa;</w:t>
      </w:r>
    </w:p>
    <w:p w14:paraId="32C34366" w14:textId="667DBD4A" w:rsidR="00DB19A1" w:rsidRPr="00DB19A1" w:rsidRDefault="00DB19A1" w:rsidP="00DB19A1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19A1">
        <w:rPr>
          <w:rFonts w:ascii="Times New Roman" w:eastAsia="Calibri" w:hAnsi="Times New Roman"/>
          <w:sz w:val="24"/>
          <w:szCs w:val="24"/>
        </w:rPr>
        <w:t xml:space="preserve">Szkole – należy przez to rozumieć Szkołę Podstawową im. </w:t>
      </w:r>
      <w:r w:rsidR="00083E50">
        <w:rPr>
          <w:rFonts w:ascii="Times New Roman" w:eastAsia="Calibri" w:hAnsi="Times New Roman"/>
          <w:sz w:val="24"/>
          <w:szCs w:val="24"/>
        </w:rPr>
        <w:t>Jana Pawła II</w:t>
      </w:r>
      <w:r w:rsidRPr="00DB19A1">
        <w:rPr>
          <w:rFonts w:ascii="Times New Roman" w:eastAsia="Calibri" w:hAnsi="Times New Roman"/>
          <w:sz w:val="24"/>
          <w:szCs w:val="24"/>
        </w:rPr>
        <w:t xml:space="preserve"> w </w:t>
      </w:r>
      <w:r w:rsidR="00083E50">
        <w:rPr>
          <w:rFonts w:ascii="Times New Roman" w:eastAsia="Arial Unicode MS" w:hAnsi="Times New Roman"/>
          <w:sz w:val="24"/>
          <w:szCs w:val="24"/>
        </w:rPr>
        <w:t>Twardorzeczce</w:t>
      </w:r>
      <w:r w:rsidRPr="00DB19A1">
        <w:rPr>
          <w:rFonts w:ascii="Times New Roman" w:eastAsia="Calibri" w:hAnsi="Times New Roman"/>
          <w:sz w:val="24"/>
          <w:szCs w:val="24"/>
        </w:rPr>
        <w:t xml:space="preserve"> wchodzącą w skład Zespołu Szkolno-Przedszkolnego w </w:t>
      </w:r>
      <w:r w:rsidR="00083E50">
        <w:rPr>
          <w:rFonts w:ascii="Times New Roman" w:eastAsia="Arial Unicode MS" w:hAnsi="Times New Roman"/>
          <w:sz w:val="24"/>
          <w:szCs w:val="24"/>
        </w:rPr>
        <w:t>Twardorzeczce</w:t>
      </w:r>
      <w:r w:rsidRPr="00DB19A1">
        <w:rPr>
          <w:rFonts w:ascii="Times New Roman" w:eastAsia="Calibri" w:hAnsi="Times New Roman"/>
          <w:sz w:val="24"/>
          <w:szCs w:val="24"/>
        </w:rPr>
        <w:t>, dla której organem prowadzącym jest Gmina Lipowa</w:t>
      </w:r>
    </w:p>
    <w:p w14:paraId="07FD5D46" w14:textId="77777777" w:rsidR="00DB19A1" w:rsidRPr="00DB19A1" w:rsidRDefault="00DB19A1" w:rsidP="00DB19A1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19A1">
        <w:rPr>
          <w:rFonts w:ascii="Times New Roman" w:eastAsia="Calibri" w:hAnsi="Times New Roman"/>
          <w:sz w:val="24"/>
          <w:szCs w:val="24"/>
        </w:rPr>
        <w:t>Rodzicach – należy przez to rozumieć także prawnych opiekunów dziecka oraz osoby (podmioty) sprawujące pieczę zastępczą nad dzieckiem;</w:t>
      </w:r>
    </w:p>
    <w:p w14:paraId="1DF00945" w14:textId="04240FB1" w:rsidR="00DB19A1" w:rsidRPr="00DB19A1" w:rsidRDefault="00DB19A1" w:rsidP="00DB19A1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19A1">
        <w:rPr>
          <w:rFonts w:ascii="Times New Roman" w:eastAsia="Calibri" w:hAnsi="Times New Roman"/>
          <w:sz w:val="24"/>
          <w:szCs w:val="24"/>
        </w:rPr>
        <w:t>Dyrektorze – należy przez to rozumieć Dyrektora Zespołu Szkolno-Przedszkolnego w </w:t>
      </w:r>
      <w:r w:rsidR="00083E50">
        <w:rPr>
          <w:rFonts w:ascii="Times New Roman" w:eastAsia="Arial Unicode MS" w:hAnsi="Times New Roman"/>
          <w:sz w:val="24"/>
          <w:szCs w:val="24"/>
        </w:rPr>
        <w:t>Twardorzeczce</w:t>
      </w:r>
      <w:r w:rsidRPr="00DB19A1">
        <w:rPr>
          <w:rFonts w:ascii="Times New Roman" w:eastAsia="Calibri" w:hAnsi="Times New Roman"/>
          <w:sz w:val="24"/>
          <w:szCs w:val="24"/>
        </w:rPr>
        <w:t>;</w:t>
      </w:r>
    </w:p>
    <w:p w14:paraId="1CA05072" w14:textId="77777777" w:rsidR="00DB19A1" w:rsidRPr="00DB19A1" w:rsidRDefault="00DB19A1" w:rsidP="00DB19A1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19A1">
        <w:rPr>
          <w:rFonts w:ascii="Times New Roman" w:eastAsia="Calibri" w:hAnsi="Times New Roman"/>
          <w:sz w:val="24"/>
          <w:szCs w:val="24"/>
        </w:rPr>
        <w:t xml:space="preserve">Podstawie programowej – należy przez to rozumieć bezpłatne nauczanie, wychowanie i opiekę w wymiarze 5 godzin dziennie, które prowadzone jest na podstawie 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  <w:r w:rsidRPr="00DB19A1">
        <w:rPr>
          <w:rFonts w:ascii="Times New Roman" w:eastAsia="Arial Unicode MS" w:hAnsi="Times New Roman"/>
          <w:sz w:val="24"/>
          <w:szCs w:val="24"/>
        </w:rPr>
        <w:t>(</w:t>
      </w:r>
      <w:r w:rsidRPr="00DB19A1">
        <w:rPr>
          <w:rFonts w:eastAsia="Calibri"/>
        </w:rPr>
        <w:t xml:space="preserve"> </w:t>
      </w:r>
      <w:r w:rsidRPr="00DB19A1">
        <w:rPr>
          <w:rFonts w:ascii="Times New Roman" w:eastAsia="Arial Unicode MS" w:hAnsi="Times New Roman"/>
          <w:sz w:val="24"/>
          <w:szCs w:val="24"/>
        </w:rPr>
        <w:t xml:space="preserve">Dz.U. 2017 poz. 356 z </w:t>
      </w:r>
      <w:proofErr w:type="spellStart"/>
      <w:r w:rsidRPr="00DB19A1">
        <w:rPr>
          <w:rFonts w:ascii="Times New Roman" w:eastAsia="Arial Unicode MS" w:hAnsi="Times New Roman"/>
          <w:sz w:val="24"/>
          <w:szCs w:val="24"/>
        </w:rPr>
        <w:t>późn</w:t>
      </w:r>
      <w:proofErr w:type="spellEnd"/>
      <w:r w:rsidRPr="00DB19A1">
        <w:rPr>
          <w:rFonts w:ascii="Times New Roman" w:eastAsia="Arial Unicode MS" w:hAnsi="Times New Roman"/>
          <w:sz w:val="24"/>
          <w:szCs w:val="24"/>
        </w:rPr>
        <w:t>. zm.)</w:t>
      </w:r>
    </w:p>
    <w:p w14:paraId="4D3AD79E" w14:textId="77777777" w:rsidR="00DB19A1" w:rsidRPr="00DB19A1" w:rsidRDefault="00DB19A1" w:rsidP="00DB19A1">
      <w:pPr>
        <w:spacing w:before="240" w:after="240" w:line="360" w:lineRule="auto"/>
        <w:outlineLvl w:val="0"/>
        <w:rPr>
          <w:rFonts w:ascii="Times New Roman" w:eastAsia="Calibri" w:hAnsi="Times New Roman"/>
          <w:b/>
          <w:bCs/>
          <w:kern w:val="36"/>
          <w:sz w:val="24"/>
          <w:szCs w:val="48"/>
          <w:lang w:eastAsia="ko-KR"/>
        </w:rPr>
      </w:pPr>
      <w:bookmarkStart w:id="3" w:name="_Toc194926214"/>
      <w:r w:rsidRPr="00DB19A1">
        <w:rPr>
          <w:rFonts w:ascii="Times New Roman" w:hAnsi="Times New Roman"/>
          <w:b/>
          <w:bCs/>
          <w:kern w:val="36"/>
          <w:sz w:val="24"/>
          <w:szCs w:val="48"/>
          <w:lang w:eastAsia="ko-KR"/>
        </w:rPr>
        <w:t>POSTANOWIENIA OGÓLNE</w:t>
      </w:r>
      <w:bookmarkEnd w:id="3"/>
    </w:p>
    <w:p w14:paraId="656E96B2" w14:textId="5937F780" w:rsidR="00DB19A1" w:rsidRPr="00DB19A1" w:rsidRDefault="00DB19A1" w:rsidP="00DB19A1">
      <w:pPr>
        <w:numPr>
          <w:ilvl w:val="0"/>
          <w:numId w:val="19"/>
        </w:numPr>
        <w:shd w:val="clear" w:color="auto" w:fill="FFFFFF"/>
        <w:spacing w:before="100" w:beforeAutospacing="1"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 xml:space="preserve">W celu zapewnienia prawidłowej realizacji zadań opiekuńczych, w szczególności wspierania prawidłowego rozwoju dzieci, Zespół Szkolno-Przedszkolny w </w:t>
      </w:r>
      <w:r w:rsidR="00083E50">
        <w:rPr>
          <w:rFonts w:ascii="Times New Roman" w:eastAsia="Arial Unicode MS" w:hAnsi="Times New Roman"/>
          <w:sz w:val="24"/>
          <w:szCs w:val="24"/>
        </w:rPr>
        <w:t>Twardorzeczce</w:t>
      </w:r>
      <w:r w:rsidRPr="00DB19A1">
        <w:rPr>
          <w:rFonts w:ascii="Times New Roman" w:hAnsi="Times New Roman"/>
          <w:sz w:val="24"/>
          <w:szCs w:val="24"/>
          <w:lang w:eastAsia="pl-PL"/>
        </w:rPr>
        <w:t xml:space="preserve"> prowadzi stołówkę. </w:t>
      </w:r>
    </w:p>
    <w:p w14:paraId="5E9823BF" w14:textId="77777777" w:rsidR="00DB19A1" w:rsidRPr="00DB19A1" w:rsidRDefault="00DB19A1" w:rsidP="00DB19A1">
      <w:pPr>
        <w:numPr>
          <w:ilvl w:val="0"/>
          <w:numId w:val="19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Stołówka jest miejscem spożywania posiłków przygotowanych przez kuchnię dla:</w:t>
      </w:r>
    </w:p>
    <w:p w14:paraId="0DA0449C" w14:textId="51CE3398" w:rsidR="00DB19A1" w:rsidRPr="00DB19A1" w:rsidRDefault="00DB19A1" w:rsidP="00DB19A1">
      <w:pPr>
        <w:numPr>
          <w:ilvl w:val="1"/>
          <w:numId w:val="20"/>
        </w:numPr>
        <w:shd w:val="clear" w:color="auto" w:fill="FFFFFF"/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lastRenderedPageBreak/>
        <w:t xml:space="preserve">dzieci uczęszczających do Przedszkola w </w:t>
      </w:r>
      <w:r w:rsidR="00083E50">
        <w:rPr>
          <w:rFonts w:ascii="Times New Roman" w:eastAsia="Arial Unicode MS" w:hAnsi="Times New Roman"/>
          <w:sz w:val="24"/>
          <w:szCs w:val="24"/>
        </w:rPr>
        <w:t>Twardorzeczce</w:t>
      </w:r>
      <w:r w:rsidRPr="00DB19A1">
        <w:rPr>
          <w:rFonts w:ascii="Times New Roman" w:hAnsi="Times New Roman"/>
          <w:sz w:val="24"/>
          <w:szCs w:val="24"/>
          <w:lang w:eastAsia="pl-PL"/>
        </w:rPr>
        <w:t>,</w:t>
      </w:r>
    </w:p>
    <w:p w14:paraId="5874CF90" w14:textId="4BEDDB26" w:rsidR="00DB19A1" w:rsidRPr="00DB19A1" w:rsidRDefault="00DB19A1" w:rsidP="00DB19A1">
      <w:pPr>
        <w:numPr>
          <w:ilvl w:val="1"/>
          <w:numId w:val="20"/>
        </w:numPr>
        <w:shd w:val="clear" w:color="auto" w:fill="FFFFFF"/>
        <w:tabs>
          <w:tab w:val="num" w:pos="567"/>
        </w:tabs>
        <w:spacing w:before="100" w:beforeAutospacing="1"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 xml:space="preserve">dzieci uczęszczających do Szkoły Podstawowej im. </w:t>
      </w:r>
      <w:r w:rsidR="00083E50">
        <w:rPr>
          <w:rFonts w:ascii="Times New Roman" w:hAnsi="Times New Roman"/>
          <w:sz w:val="24"/>
          <w:szCs w:val="24"/>
          <w:lang w:eastAsia="pl-PL"/>
        </w:rPr>
        <w:t>Jana Pawła II</w:t>
      </w:r>
      <w:r w:rsidRPr="00DB19A1">
        <w:rPr>
          <w:rFonts w:ascii="Times New Roman" w:hAnsi="Times New Roman"/>
          <w:sz w:val="24"/>
          <w:szCs w:val="24"/>
          <w:lang w:eastAsia="pl-PL"/>
        </w:rPr>
        <w:t xml:space="preserve"> w </w:t>
      </w:r>
      <w:r w:rsidR="00083E50">
        <w:rPr>
          <w:rFonts w:ascii="Times New Roman" w:eastAsia="Arial Unicode MS" w:hAnsi="Times New Roman"/>
          <w:sz w:val="24"/>
          <w:szCs w:val="24"/>
        </w:rPr>
        <w:t>Twardorzeczce</w:t>
      </w:r>
      <w:r w:rsidRPr="00DB19A1">
        <w:rPr>
          <w:rFonts w:ascii="Times New Roman" w:hAnsi="Times New Roman"/>
          <w:sz w:val="24"/>
          <w:szCs w:val="24"/>
          <w:lang w:eastAsia="pl-PL"/>
        </w:rPr>
        <w:t xml:space="preserve">, </w:t>
      </w:r>
    </w:p>
    <w:p w14:paraId="144BBEAD" w14:textId="4EDCFEA6" w:rsidR="00DB19A1" w:rsidRPr="00DB19A1" w:rsidRDefault="00DB19A1" w:rsidP="00DB19A1">
      <w:pPr>
        <w:numPr>
          <w:ilvl w:val="1"/>
          <w:numId w:val="20"/>
        </w:numPr>
        <w:shd w:val="clear" w:color="auto" w:fill="FFFFFF"/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 xml:space="preserve">pracowników Zespołu Szkolno-Przedszkolnego w </w:t>
      </w:r>
      <w:r w:rsidR="00083E50">
        <w:rPr>
          <w:rFonts w:ascii="Times New Roman" w:eastAsia="Arial Unicode MS" w:hAnsi="Times New Roman"/>
          <w:sz w:val="24"/>
          <w:szCs w:val="24"/>
        </w:rPr>
        <w:t>Twardorzeczce</w:t>
      </w:r>
      <w:r w:rsidRPr="00DB19A1">
        <w:rPr>
          <w:rFonts w:ascii="Times New Roman" w:hAnsi="Times New Roman"/>
          <w:sz w:val="24"/>
          <w:szCs w:val="24"/>
          <w:lang w:eastAsia="pl-PL"/>
        </w:rPr>
        <w:t>.</w:t>
      </w:r>
    </w:p>
    <w:p w14:paraId="38DEB3E3" w14:textId="77777777" w:rsidR="00DB19A1" w:rsidRPr="00DB19A1" w:rsidRDefault="00DB19A1" w:rsidP="00DB19A1">
      <w:pPr>
        <w:numPr>
          <w:ilvl w:val="0"/>
          <w:numId w:val="19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Kuchnia przygotowuje posiłki zgodnie z obowiązującymi normami żywieniowymi.</w:t>
      </w:r>
    </w:p>
    <w:p w14:paraId="33D507EC" w14:textId="69078596" w:rsidR="00DB19A1" w:rsidRPr="00083E50" w:rsidRDefault="00083E50" w:rsidP="00083E50">
      <w:pPr>
        <w:numPr>
          <w:ilvl w:val="0"/>
          <w:numId w:val="19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Posiłki wydawane są ze specjalnie do tego celu przeznaczonego okienka </w:t>
      </w:r>
      <w:r w:rsidR="00DB19A1" w:rsidRPr="00083E50">
        <w:rPr>
          <w:rFonts w:ascii="Times New Roman" w:hAnsi="Times New Roman"/>
          <w:sz w:val="24"/>
          <w:szCs w:val="24"/>
          <w:lang w:eastAsia="pl-PL"/>
        </w:rPr>
        <w:t xml:space="preserve">i spożywane w </w:t>
      </w:r>
      <w:r>
        <w:rPr>
          <w:rFonts w:ascii="Times New Roman" w:hAnsi="Times New Roman"/>
          <w:sz w:val="24"/>
          <w:szCs w:val="24"/>
          <w:lang w:eastAsia="pl-PL"/>
        </w:rPr>
        <w:t>stołówce</w:t>
      </w:r>
      <w:r w:rsidR="00DB19A1" w:rsidRPr="00083E50">
        <w:rPr>
          <w:rFonts w:ascii="Times New Roman" w:hAnsi="Times New Roman"/>
          <w:sz w:val="24"/>
          <w:szCs w:val="24"/>
          <w:lang w:eastAsia="pl-PL"/>
        </w:rPr>
        <w:t>.</w:t>
      </w:r>
    </w:p>
    <w:p w14:paraId="0E9DC340" w14:textId="77777777" w:rsidR="00DB19A1" w:rsidRPr="00DB19A1" w:rsidRDefault="00DB19A1" w:rsidP="00DB19A1">
      <w:pPr>
        <w:numPr>
          <w:ilvl w:val="0"/>
          <w:numId w:val="22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Na posiłki wydawane przez kuchnię w ramach funkcjonującej stołówki składają się:</w:t>
      </w:r>
    </w:p>
    <w:p w14:paraId="555831E9" w14:textId="77777777" w:rsidR="00DB19A1" w:rsidRPr="00DB19A1" w:rsidRDefault="00DB19A1" w:rsidP="00DB19A1">
      <w:pPr>
        <w:numPr>
          <w:ilvl w:val="0"/>
          <w:numId w:val="23"/>
        </w:num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śniadanie, obiad i podwieczorek dla dzieci przedszkolnych,</w:t>
      </w:r>
    </w:p>
    <w:p w14:paraId="337F924F" w14:textId="77777777" w:rsidR="00DB19A1" w:rsidRPr="00DB19A1" w:rsidRDefault="00DB19A1" w:rsidP="00DB19A1">
      <w:pPr>
        <w:numPr>
          <w:ilvl w:val="0"/>
          <w:numId w:val="23"/>
        </w:num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obiad dla dzieci szkolnych,</w:t>
      </w:r>
    </w:p>
    <w:p w14:paraId="401CB24C" w14:textId="2591E6F2" w:rsidR="00DB19A1" w:rsidRPr="00DB19A1" w:rsidRDefault="00DB19A1" w:rsidP="00DB19A1">
      <w:pPr>
        <w:numPr>
          <w:ilvl w:val="0"/>
          <w:numId w:val="23"/>
        </w:num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 xml:space="preserve">obiad dla pracowników ZSP w </w:t>
      </w:r>
      <w:r w:rsidR="00083E50">
        <w:rPr>
          <w:rFonts w:ascii="Times New Roman" w:eastAsia="Arial Unicode MS" w:hAnsi="Times New Roman"/>
          <w:sz w:val="24"/>
          <w:szCs w:val="24"/>
        </w:rPr>
        <w:t>Twardorzeczce</w:t>
      </w:r>
      <w:r w:rsidRPr="00DB19A1">
        <w:rPr>
          <w:rFonts w:ascii="Times New Roman" w:hAnsi="Times New Roman"/>
          <w:sz w:val="24"/>
          <w:szCs w:val="24"/>
          <w:lang w:eastAsia="pl-PL"/>
        </w:rPr>
        <w:t>.</w:t>
      </w:r>
    </w:p>
    <w:p w14:paraId="27F0E008" w14:textId="77777777" w:rsidR="00DB19A1" w:rsidRPr="00DB19A1" w:rsidRDefault="00DB19A1" w:rsidP="00DB19A1">
      <w:pPr>
        <w:numPr>
          <w:ilvl w:val="0"/>
          <w:numId w:val="24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Dziecko uczęszczające do przedszkola może korzystać z 2 lub 3 trzech posiłków w zależności od deklaracji jego rodziców o czasie jego pobytu w przedszkolu.</w:t>
      </w:r>
    </w:p>
    <w:p w14:paraId="5ECF6540" w14:textId="77777777" w:rsidR="00DB19A1" w:rsidRPr="00DB19A1" w:rsidRDefault="00DB19A1" w:rsidP="00DB19A1">
      <w:pPr>
        <w:numPr>
          <w:ilvl w:val="0"/>
          <w:numId w:val="24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eastAsia="Calibri" w:hAnsi="Times New Roman"/>
          <w:sz w:val="24"/>
          <w:szCs w:val="24"/>
          <w:shd w:val="clear" w:color="auto" w:fill="FFFFFF"/>
        </w:rPr>
        <w:t>Z posiłków można korzystać wyłącznie w stołówce (nie prowadzi się sprzedaży na wynos).</w:t>
      </w:r>
    </w:p>
    <w:p w14:paraId="556C39FD" w14:textId="77777777" w:rsidR="00DB19A1" w:rsidRPr="00DB19A1" w:rsidRDefault="00DB19A1" w:rsidP="00DB19A1">
      <w:pPr>
        <w:numPr>
          <w:ilvl w:val="0"/>
          <w:numId w:val="24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eastAsia="Calibri" w:hAnsi="Times New Roman"/>
          <w:sz w:val="24"/>
          <w:szCs w:val="24"/>
        </w:rPr>
        <w:t xml:space="preserve">Posiłki wydawane są od poniedziałku do piątku, w dni nauki szkolnej w czasie trwania rocznych zajęć dydaktyczno-wychowawczych </w:t>
      </w:r>
      <w:r w:rsidRPr="00DB19A1">
        <w:rPr>
          <w:rFonts w:ascii="Times New Roman" w:eastAsia="Calibri" w:hAnsi="Times New Roman"/>
          <w:sz w:val="24"/>
          <w:szCs w:val="24"/>
          <w:shd w:val="clear" w:color="auto" w:fill="FFFFFF"/>
        </w:rPr>
        <w:t>wg. harmonogramu ustalonego na dany rok szkolny oraz podczas prowadzonego w przedszkolu dyżuru wakacyjnego.</w:t>
      </w:r>
    </w:p>
    <w:p w14:paraId="33F994C6" w14:textId="77777777" w:rsidR="00DB19A1" w:rsidRPr="00DB19A1" w:rsidRDefault="00DB19A1" w:rsidP="00DB19A1">
      <w:pPr>
        <w:numPr>
          <w:ilvl w:val="0"/>
          <w:numId w:val="25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eastAsia="Calibri" w:hAnsi="Times New Roman"/>
          <w:sz w:val="24"/>
          <w:szCs w:val="24"/>
          <w:shd w:val="clear" w:color="auto" w:fill="FFFFFF"/>
        </w:rPr>
        <w:t>Podczas wydawania obiadów w stołówce szkolnej przebywają tylko i wyłącznie osoby z nich korzystające.</w:t>
      </w:r>
    </w:p>
    <w:p w14:paraId="08CD3F0F" w14:textId="581910A4" w:rsidR="00DB19A1" w:rsidRPr="00DB19A1" w:rsidRDefault="00DB19A1" w:rsidP="00DB19A1">
      <w:pPr>
        <w:numPr>
          <w:ilvl w:val="0"/>
          <w:numId w:val="25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Nadzór nad uczniami sprawuje</w:t>
      </w:r>
      <w:r w:rsidR="007569F5">
        <w:rPr>
          <w:rFonts w:ascii="Times New Roman" w:hAnsi="Times New Roman"/>
          <w:sz w:val="24"/>
          <w:szCs w:val="24"/>
          <w:lang w:eastAsia="pl-PL"/>
        </w:rPr>
        <w:t xml:space="preserve"> intendent i pracownik obsługi</w:t>
      </w:r>
      <w:r w:rsidRPr="00DB19A1">
        <w:rPr>
          <w:rFonts w:ascii="Times New Roman" w:hAnsi="Times New Roman"/>
          <w:sz w:val="24"/>
          <w:szCs w:val="24"/>
          <w:lang w:eastAsia="pl-PL"/>
        </w:rPr>
        <w:t xml:space="preserve">, zgodnie z grafikiem. </w:t>
      </w:r>
    </w:p>
    <w:p w14:paraId="44F8CEBB" w14:textId="285019AD" w:rsidR="00DB19A1" w:rsidRPr="00DB19A1" w:rsidRDefault="00083E50" w:rsidP="00DB19A1">
      <w:pPr>
        <w:numPr>
          <w:ilvl w:val="0"/>
          <w:numId w:val="25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Aktualny j</w:t>
      </w:r>
      <w:r w:rsidR="00DB19A1" w:rsidRPr="00DB19A1">
        <w:rPr>
          <w:rFonts w:ascii="Times New Roman" w:hAnsi="Times New Roman"/>
          <w:sz w:val="24"/>
          <w:szCs w:val="24"/>
          <w:lang w:eastAsia="pl-PL"/>
        </w:rPr>
        <w:t>adłospis tygodniowy wywieszony jest na tablicy ogłoszeń oraz na stronie internetowej.</w:t>
      </w:r>
    </w:p>
    <w:p w14:paraId="181FC330" w14:textId="77777777" w:rsidR="00DB19A1" w:rsidRPr="00DB19A1" w:rsidRDefault="00DB19A1" w:rsidP="00DB19A1">
      <w:pPr>
        <w:numPr>
          <w:ilvl w:val="0"/>
          <w:numId w:val="25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eastAsia="Calibri" w:hAnsi="Times New Roman"/>
          <w:sz w:val="24"/>
          <w:szCs w:val="24"/>
          <w:shd w:val="clear" w:color="auto" w:fill="FFFFFF"/>
        </w:rPr>
        <w:t>W przypadku zgłoszonych wcześniej wyjazdów na zawody sportowe, wycieczki, wyjść do kina itp. obiad wydaje się o ustalonej wcześniej godzinie po konsultacjach intendenta i pracowników kuchni z organizatorami wyjazdu. Do zgłoszenia należy dołączyć imienną listę uczestników imprezy.</w:t>
      </w:r>
    </w:p>
    <w:p w14:paraId="158FC775" w14:textId="77777777" w:rsidR="00DB19A1" w:rsidRPr="00DB19A1" w:rsidRDefault="00DB19A1" w:rsidP="00DB19A1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eastAsia="Calibri" w:hAnsi="Times New Roman"/>
          <w:sz w:val="24"/>
          <w:szCs w:val="24"/>
        </w:rPr>
      </w:pPr>
      <w:r w:rsidRPr="00DB19A1">
        <w:rPr>
          <w:rFonts w:ascii="Times New Roman" w:eastAsia="Calibri" w:hAnsi="Times New Roman"/>
          <w:sz w:val="24"/>
          <w:szCs w:val="24"/>
        </w:rPr>
        <w:t>W okresie przerw świątecznych przypadających w szkole lub tzw. długich weekendów rodzice zobowiązani są do złożenia deklaracji, czy ich dziecko w tym okresie będzie uczęszczało do przedszkola lub szkoły. Rodzicom przysługuje wówczas zwrot opłaty (za wyżywienie) za wszystkie zgłoszone dni nieobecności dziecka w w/w okresie.</w:t>
      </w:r>
    </w:p>
    <w:p w14:paraId="47E37DC3" w14:textId="77777777" w:rsidR="00DB19A1" w:rsidRPr="00DB19A1" w:rsidRDefault="00DB19A1" w:rsidP="00DB19A1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eastAsia="Calibri" w:hAnsi="Times New Roman"/>
          <w:sz w:val="24"/>
          <w:szCs w:val="24"/>
          <w:u w:val="single"/>
        </w:rPr>
      </w:pPr>
      <w:r w:rsidRPr="00DB19A1">
        <w:rPr>
          <w:rFonts w:ascii="Times New Roman" w:eastAsia="Calibri" w:hAnsi="Times New Roman"/>
          <w:b/>
          <w:sz w:val="24"/>
          <w:szCs w:val="24"/>
        </w:rPr>
        <w:t>W przypadku gdy liczba dzieci zgłoszonych do szkoły lub przedszkola w wyżej wymienionych okresach nie przekroczy 5 dzieci kuchnia nie będzie czynna, dzieci zostaną zaopatrzone w prowiant suchy</w:t>
      </w:r>
      <w:r w:rsidRPr="00DB19A1">
        <w:rPr>
          <w:rFonts w:ascii="Times New Roman" w:eastAsia="Calibri" w:hAnsi="Times New Roman"/>
          <w:sz w:val="24"/>
          <w:szCs w:val="24"/>
        </w:rPr>
        <w:t>.</w:t>
      </w:r>
      <w:r w:rsidRPr="00DB19A1">
        <w:rPr>
          <w:rFonts w:ascii="Times New Roman" w:eastAsia="Calibri" w:hAnsi="Times New Roman"/>
          <w:sz w:val="24"/>
          <w:szCs w:val="24"/>
          <w:u w:val="single"/>
        </w:rPr>
        <w:t xml:space="preserve"> </w:t>
      </w:r>
    </w:p>
    <w:p w14:paraId="7D5C8CC2" w14:textId="77777777" w:rsidR="00DB19A1" w:rsidRPr="00DB19A1" w:rsidRDefault="00DB19A1" w:rsidP="00DB19A1">
      <w:pPr>
        <w:numPr>
          <w:ilvl w:val="0"/>
          <w:numId w:val="25"/>
        </w:numPr>
        <w:shd w:val="clear" w:color="auto" w:fill="FFFFFF"/>
        <w:spacing w:before="100" w:beforeAutospacing="1"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eastAsia="Calibri" w:hAnsi="Times New Roman"/>
          <w:sz w:val="24"/>
          <w:szCs w:val="24"/>
        </w:rPr>
        <w:t>Stołówka nie funkcjonuje w czasie ustawowych dni wolnych od pracy i świąt.</w:t>
      </w:r>
      <w:r w:rsidRPr="00DB19A1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6290F665" w14:textId="77777777" w:rsidR="00DB19A1" w:rsidRPr="00DB19A1" w:rsidRDefault="00DB19A1" w:rsidP="00DB19A1">
      <w:pPr>
        <w:spacing w:before="240" w:after="24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48"/>
          <w:lang w:eastAsia="ko-KR"/>
        </w:rPr>
      </w:pPr>
      <w:bookmarkStart w:id="4" w:name="_Toc194926215"/>
      <w:r w:rsidRPr="00DB19A1">
        <w:rPr>
          <w:rFonts w:ascii="Times New Roman" w:hAnsi="Times New Roman"/>
          <w:b/>
          <w:bCs/>
          <w:kern w:val="36"/>
          <w:sz w:val="24"/>
          <w:szCs w:val="48"/>
          <w:lang w:eastAsia="ko-KR"/>
        </w:rPr>
        <w:lastRenderedPageBreak/>
        <w:t>ZASADY ZACHOWANIA W STOŁÓWCE</w:t>
      </w:r>
      <w:bookmarkEnd w:id="4"/>
      <w:r w:rsidRPr="00DB19A1">
        <w:rPr>
          <w:rFonts w:ascii="Times New Roman" w:hAnsi="Times New Roman"/>
          <w:b/>
          <w:bCs/>
          <w:kern w:val="36"/>
          <w:sz w:val="24"/>
          <w:szCs w:val="48"/>
          <w:lang w:eastAsia="ko-KR"/>
        </w:rPr>
        <w:t xml:space="preserve"> </w:t>
      </w:r>
    </w:p>
    <w:p w14:paraId="6E496DB6" w14:textId="77777777" w:rsidR="00DB19A1" w:rsidRPr="00DB19A1" w:rsidRDefault="00DB19A1" w:rsidP="00DB19A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 xml:space="preserve">Podczas pobytu w stołówce uczniowie powinni: </w:t>
      </w:r>
    </w:p>
    <w:p w14:paraId="1202C3F9" w14:textId="77777777" w:rsidR="00DB19A1" w:rsidRPr="00DB19A1" w:rsidRDefault="00DB19A1" w:rsidP="00DB19A1">
      <w:pPr>
        <w:numPr>
          <w:ilvl w:val="0"/>
          <w:numId w:val="13"/>
        </w:numPr>
        <w:shd w:val="clear" w:color="auto" w:fill="FFFFFF"/>
        <w:spacing w:after="0" w:line="36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 xml:space="preserve">spokojnie poruszać się po stołówce, </w:t>
      </w:r>
    </w:p>
    <w:p w14:paraId="0F24EDD1" w14:textId="77777777" w:rsidR="00DB19A1" w:rsidRPr="00DB19A1" w:rsidRDefault="00DB19A1" w:rsidP="00DB19A1">
      <w:pPr>
        <w:numPr>
          <w:ilvl w:val="0"/>
          <w:numId w:val="13"/>
        </w:numPr>
        <w:shd w:val="clear" w:color="auto" w:fill="FFFFFF"/>
        <w:spacing w:before="100" w:beforeAutospacing="1" w:after="0" w:line="36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zachować porządek i ostrożność przy odbiorze dania z okienka oraz przy oddawaniu naczyń do okienka zwrotu. Przed okienkiem, w którym wydaje się obiady, obowiązuje kolejka w jednym szeregu,</w:t>
      </w:r>
    </w:p>
    <w:p w14:paraId="16C433E9" w14:textId="77777777" w:rsidR="00DB19A1" w:rsidRPr="00DB19A1" w:rsidRDefault="00DB19A1" w:rsidP="00DB19A1">
      <w:pPr>
        <w:numPr>
          <w:ilvl w:val="0"/>
          <w:numId w:val="13"/>
        </w:numPr>
        <w:shd w:val="clear" w:color="auto" w:fill="FFFFFF"/>
        <w:spacing w:before="100" w:beforeAutospacing="1" w:after="0" w:line="36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zachować się cicho (nie rozmawiać głośno, nie używać wulgaryzmów ani słów, gestów, odgłosów obrzydzających jedzenie, po spożyciu posiłku zostawić po sobie porządek -odnieść talerze, zostawić czyste miejsce na stoliku),</w:t>
      </w:r>
    </w:p>
    <w:p w14:paraId="000821FA" w14:textId="77777777" w:rsidR="00DB19A1" w:rsidRPr="00DB19A1" w:rsidRDefault="00DB19A1" w:rsidP="00DB19A1">
      <w:pPr>
        <w:numPr>
          <w:ilvl w:val="0"/>
          <w:numId w:val="13"/>
        </w:numPr>
        <w:shd w:val="clear" w:color="auto" w:fill="FFFFFF"/>
        <w:spacing w:before="100" w:beforeAutospacing="1" w:after="0" w:line="36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 xml:space="preserve">nie niszczyć wyposażenia stołówki. Celowo uczynione szkody uczeń powinien naprawić. </w:t>
      </w:r>
    </w:p>
    <w:p w14:paraId="530C2D5D" w14:textId="23F5C822" w:rsidR="00DB19A1" w:rsidRPr="00DB19A1" w:rsidRDefault="00DB19A1" w:rsidP="00DB19A1">
      <w:pPr>
        <w:numPr>
          <w:ilvl w:val="0"/>
          <w:numId w:val="14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Do stołówki nie wolno wchodzić w wierzchnich okryciach oraz wnosić plecaków.</w:t>
      </w:r>
    </w:p>
    <w:p w14:paraId="153535CF" w14:textId="77777777" w:rsidR="00DB19A1" w:rsidRPr="00DB19A1" w:rsidRDefault="00DB19A1" w:rsidP="00DB19A1">
      <w:pPr>
        <w:numPr>
          <w:ilvl w:val="0"/>
          <w:numId w:val="14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Zabrania się wnoszenia do stołówki wszelkich naczyń, sztućców i innych rzeczy pochodzenia obcego oraz własnych posiłków.</w:t>
      </w:r>
    </w:p>
    <w:p w14:paraId="355E1254" w14:textId="77777777" w:rsidR="00DB19A1" w:rsidRPr="00DB19A1" w:rsidRDefault="00DB19A1" w:rsidP="00DB19A1">
      <w:pPr>
        <w:numPr>
          <w:ilvl w:val="0"/>
          <w:numId w:val="14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Należy przestrzegać poleceń wydawanych przez osoby dyżurujące.</w:t>
      </w:r>
    </w:p>
    <w:p w14:paraId="74F1E8F8" w14:textId="77777777" w:rsidR="00DB19A1" w:rsidRPr="00DB19A1" w:rsidRDefault="00DB19A1" w:rsidP="00DB19A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48"/>
          <w:lang w:eastAsia="ko-KR"/>
        </w:rPr>
      </w:pPr>
      <w:bookmarkStart w:id="5" w:name="_Toc194926216"/>
      <w:r w:rsidRPr="00DB19A1">
        <w:rPr>
          <w:rFonts w:ascii="Times New Roman" w:hAnsi="Times New Roman"/>
          <w:b/>
          <w:bCs/>
          <w:kern w:val="36"/>
          <w:sz w:val="24"/>
          <w:szCs w:val="48"/>
          <w:lang w:eastAsia="ko-KR"/>
        </w:rPr>
        <w:t>WYDAWANIE POSIŁKÓW DLA DZIECI PRZEDSZKOLNYCH</w:t>
      </w:r>
      <w:bookmarkEnd w:id="5"/>
    </w:p>
    <w:p w14:paraId="7F8364BB" w14:textId="67F1EEAE" w:rsidR="00DB19A1" w:rsidRPr="00DB19A1" w:rsidRDefault="00DB19A1" w:rsidP="00DB19A1">
      <w:pPr>
        <w:numPr>
          <w:ilvl w:val="0"/>
          <w:numId w:val="17"/>
        </w:numPr>
        <w:spacing w:after="16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r w:rsidRPr="00DB19A1">
        <w:rPr>
          <w:rFonts w:ascii="Times New Roman" w:eastAsia="Calibri" w:hAnsi="Times New Roman"/>
          <w:sz w:val="24"/>
          <w:szCs w:val="24"/>
          <w:lang w:eastAsia="ko-KR"/>
        </w:rPr>
        <w:t xml:space="preserve">Posiłki i naczynia roznoszone są przez </w:t>
      </w:r>
      <w:r w:rsidR="00083E50">
        <w:rPr>
          <w:rFonts w:ascii="Times New Roman" w:eastAsia="Calibri" w:hAnsi="Times New Roman"/>
          <w:sz w:val="24"/>
          <w:szCs w:val="24"/>
          <w:lang w:eastAsia="ko-KR"/>
        </w:rPr>
        <w:t>nauczycieli przedszkola</w:t>
      </w:r>
      <w:r w:rsidRPr="00DB19A1">
        <w:rPr>
          <w:rFonts w:ascii="Times New Roman" w:eastAsia="Calibri" w:hAnsi="Times New Roman"/>
          <w:sz w:val="24"/>
          <w:szCs w:val="24"/>
          <w:lang w:eastAsia="ko-KR"/>
        </w:rPr>
        <w:t xml:space="preserve"> i pomoc</w:t>
      </w:r>
      <w:r w:rsidR="00083E50">
        <w:rPr>
          <w:rFonts w:ascii="Times New Roman" w:eastAsia="Calibri" w:hAnsi="Times New Roman"/>
          <w:sz w:val="24"/>
          <w:szCs w:val="24"/>
          <w:lang w:eastAsia="ko-KR"/>
        </w:rPr>
        <w:t>e</w:t>
      </w:r>
      <w:r w:rsidRPr="00DB19A1">
        <w:rPr>
          <w:rFonts w:ascii="Times New Roman" w:eastAsia="Calibri" w:hAnsi="Times New Roman"/>
          <w:sz w:val="24"/>
          <w:szCs w:val="24"/>
          <w:lang w:eastAsia="ko-KR"/>
        </w:rPr>
        <w:t xml:space="preserve"> nauczyciela.</w:t>
      </w:r>
    </w:p>
    <w:p w14:paraId="6EBC56D6" w14:textId="77777777" w:rsidR="00DB19A1" w:rsidRPr="00DB19A1" w:rsidRDefault="00DB19A1" w:rsidP="00DB19A1">
      <w:pPr>
        <w:numPr>
          <w:ilvl w:val="0"/>
          <w:numId w:val="17"/>
        </w:numPr>
        <w:spacing w:after="16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r w:rsidRPr="00DB19A1">
        <w:rPr>
          <w:rFonts w:ascii="Times New Roman" w:eastAsia="Calibri" w:hAnsi="Times New Roman"/>
          <w:sz w:val="24"/>
          <w:szCs w:val="24"/>
          <w:lang w:eastAsia="ko-KR"/>
        </w:rPr>
        <w:t>Przy rozdawaniu posiłków zachowana jest szczególna ostrożność – nauczyciele zwracają uwagę na przestrzeganie przez dzieci zasad bezpieczeństwa.</w:t>
      </w:r>
    </w:p>
    <w:p w14:paraId="4A5C4827" w14:textId="77777777" w:rsidR="00DB19A1" w:rsidRPr="00DB19A1" w:rsidRDefault="00DB19A1" w:rsidP="00DB19A1">
      <w:pPr>
        <w:numPr>
          <w:ilvl w:val="0"/>
          <w:numId w:val="17"/>
        </w:numPr>
        <w:spacing w:after="16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r w:rsidRPr="00DB19A1">
        <w:rPr>
          <w:rFonts w:ascii="Times New Roman" w:eastAsia="Calibri" w:hAnsi="Times New Roman"/>
          <w:sz w:val="24"/>
          <w:szCs w:val="24"/>
          <w:lang w:eastAsia="ko-KR"/>
        </w:rPr>
        <w:t>Podczas wydawania posiłków wszystkie dzieci siedzą spokojnie przy swoich stolikach.</w:t>
      </w:r>
    </w:p>
    <w:p w14:paraId="5148D61C" w14:textId="77777777" w:rsidR="00DB19A1" w:rsidRPr="00DB19A1" w:rsidRDefault="00DB19A1" w:rsidP="00DB19A1">
      <w:pPr>
        <w:numPr>
          <w:ilvl w:val="0"/>
          <w:numId w:val="17"/>
        </w:numPr>
        <w:spacing w:after="16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r w:rsidRPr="00DB19A1">
        <w:rPr>
          <w:rFonts w:ascii="Times New Roman" w:eastAsia="Calibri" w:hAnsi="Times New Roman"/>
          <w:sz w:val="24"/>
          <w:szCs w:val="24"/>
          <w:lang w:eastAsia="ko-KR"/>
        </w:rPr>
        <w:t>Dzieci spożywają posiłki tylko i wyłącznie przy stolikach do tego przeznaczonych.</w:t>
      </w:r>
    </w:p>
    <w:p w14:paraId="724AD71F" w14:textId="77777777" w:rsidR="00DB19A1" w:rsidRPr="00DB19A1" w:rsidRDefault="00DB19A1" w:rsidP="00DB19A1">
      <w:pPr>
        <w:numPr>
          <w:ilvl w:val="0"/>
          <w:numId w:val="17"/>
        </w:numPr>
        <w:spacing w:after="16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r w:rsidRPr="00DB19A1">
        <w:rPr>
          <w:rFonts w:ascii="Times New Roman" w:eastAsia="Calibri" w:hAnsi="Times New Roman"/>
          <w:sz w:val="24"/>
          <w:szCs w:val="24"/>
          <w:lang w:eastAsia="ko-KR"/>
        </w:rPr>
        <w:t>W czasie posiłków dzieci nie trzymają przy sobie żadnych zabawek ani innych przedmiotów.</w:t>
      </w:r>
    </w:p>
    <w:p w14:paraId="3C2BB021" w14:textId="77777777" w:rsidR="00DB19A1" w:rsidRPr="00DB19A1" w:rsidRDefault="00DB19A1" w:rsidP="00DB19A1">
      <w:pPr>
        <w:numPr>
          <w:ilvl w:val="0"/>
          <w:numId w:val="17"/>
        </w:numPr>
        <w:spacing w:after="160" w:line="36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r w:rsidRPr="00DB19A1">
        <w:rPr>
          <w:rFonts w:ascii="Times New Roman" w:eastAsia="Calibri" w:hAnsi="Times New Roman"/>
          <w:sz w:val="24"/>
          <w:szCs w:val="24"/>
        </w:rPr>
        <w:t>Podawane napoje i posiłki nigdy nie są wrzące ani bardzo gorące.</w:t>
      </w:r>
    </w:p>
    <w:p w14:paraId="7310C32B" w14:textId="77777777" w:rsidR="00DB19A1" w:rsidRPr="00DB19A1" w:rsidRDefault="00DB19A1" w:rsidP="00DB19A1">
      <w:pPr>
        <w:spacing w:before="100" w:beforeAutospacing="1" w:after="0" w:line="360" w:lineRule="auto"/>
        <w:outlineLvl w:val="0"/>
        <w:rPr>
          <w:rFonts w:ascii="Times New Roman" w:hAnsi="Times New Roman"/>
          <w:b/>
          <w:bCs/>
          <w:kern w:val="36"/>
          <w:sz w:val="24"/>
          <w:szCs w:val="48"/>
          <w:lang w:eastAsia="pl-PL"/>
        </w:rPr>
      </w:pPr>
      <w:bookmarkStart w:id="6" w:name="_Toc194926217"/>
      <w:r w:rsidRPr="00DB19A1">
        <w:rPr>
          <w:rFonts w:ascii="Times New Roman" w:hAnsi="Times New Roman"/>
          <w:b/>
          <w:bCs/>
          <w:kern w:val="36"/>
          <w:sz w:val="24"/>
          <w:szCs w:val="48"/>
          <w:shd w:val="clear" w:color="auto" w:fill="FFFFFF"/>
          <w:lang w:eastAsia="ko-KR"/>
        </w:rPr>
        <w:t>USTALANIE WYSOKOŚCI OPŁAT</w:t>
      </w:r>
      <w:bookmarkEnd w:id="6"/>
      <w:r w:rsidRPr="00DB19A1">
        <w:rPr>
          <w:rFonts w:ascii="Times New Roman" w:hAnsi="Times New Roman"/>
          <w:b/>
          <w:bCs/>
          <w:kern w:val="36"/>
          <w:sz w:val="24"/>
          <w:szCs w:val="48"/>
          <w:shd w:val="clear" w:color="auto" w:fill="FFFFFF"/>
          <w:lang w:eastAsia="ko-KR"/>
        </w:rPr>
        <w:t xml:space="preserve"> </w:t>
      </w:r>
    </w:p>
    <w:p w14:paraId="651C3903" w14:textId="77777777" w:rsidR="00DB19A1" w:rsidRPr="00DB19A1" w:rsidRDefault="00DB19A1" w:rsidP="00DB19A1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 xml:space="preserve">Korzystanie z posiłków w stołówce jest odpłatne. </w:t>
      </w:r>
    </w:p>
    <w:p w14:paraId="06C4139E" w14:textId="5EF7EB63" w:rsidR="00DB19A1" w:rsidRPr="00DB19A1" w:rsidRDefault="00DB19A1" w:rsidP="00DB19A1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W przypadkach trudnej sytuacji materialnej rodziny i w uzasadnionych przypadkach losowych, dziecko może otrzymać dofinansowani</w:t>
      </w:r>
      <w:r w:rsidR="00083E50">
        <w:rPr>
          <w:rFonts w:ascii="Times New Roman" w:hAnsi="Times New Roman"/>
          <w:sz w:val="24"/>
          <w:szCs w:val="24"/>
          <w:lang w:eastAsia="pl-PL"/>
        </w:rPr>
        <w:t xml:space="preserve">e do posiłków  z GOPS w Lipowej lub </w:t>
      </w:r>
      <w:r w:rsidRPr="00DB19A1">
        <w:rPr>
          <w:rFonts w:ascii="Times New Roman" w:eastAsia="Calibri" w:hAnsi="Times New Roman"/>
          <w:sz w:val="24"/>
          <w:szCs w:val="24"/>
          <w:shd w:val="clear" w:color="auto" w:fill="FFFFFF"/>
        </w:rPr>
        <w:t>innych podmiotów.</w:t>
      </w:r>
    </w:p>
    <w:p w14:paraId="2B313A9D" w14:textId="77777777" w:rsidR="00DB19A1" w:rsidRPr="00DB19A1" w:rsidRDefault="00DB19A1" w:rsidP="00DB19A1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Wysokość opłaty za żywienie ustala dyrektor w porozumieniu z organem prowadzącym na wniosek intendenta na podstawie norm żywieniowych dla dzieci oraz cen rynkowych artykułów spożywczych.</w:t>
      </w:r>
    </w:p>
    <w:p w14:paraId="1AA264F1" w14:textId="77777777" w:rsidR="00DB19A1" w:rsidRPr="00DB19A1" w:rsidRDefault="00DB19A1" w:rsidP="00DB19A1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Rodzice informowani są o wysokości stawki na pierwszym zebraniu oraz poprzez ogłoszenie na tablicy ogłoszeń i stronie internetowej.</w:t>
      </w:r>
    </w:p>
    <w:p w14:paraId="6307251A" w14:textId="77777777" w:rsidR="00DB19A1" w:rsidRPr="00DB19A1" w:rsidRDefault="00DB19A1" w:rsidP="00DB19A1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eastAsia="Calibri" w:hAnsi="Times New Roman"/>
          <w:sz w:val="24"/>
          <w:szCs w:val="24"/>
        </w:rPr>
        <w:lastRenderedPageBreak/>
        <w:t xml:space="preserve">W sytuacjach wzrostu kosztu produktów w trakcie roku szkolnego dopuszcza się możliwość zmiany odpłatności po poinformowaniu korzystających ze stołówki, z co najmniej miesięcznym wyprzedzeniem. </w:t>
      </w:r>
    </w:p>
    <w:p w14:paraId="24272F16" w14:textId="77777777" w:rsidR="00DB19A1" w:rsidRPr="00DB19A1" w:rsidRDefault="00DB19A1" w:rsidP="00DB19A1">
      <w:pPr>
        <w:keepNext/>
        <w:keepLines/>
        <w:spacing w:before="120" w:after="120" w:line="360" w:lineRule="auto"/>
        <w:outlineLvl w:val="1"/>
        <w:rPr>
          <w:rFonts w:ascii="Times New Roman" w:hAnsi="Times New Roman"/>
          <w:b/>
          <w:color w:val="000000"/>
          <w:sz w:val="24"/>
          <w:szCs w:val="26"/>
        </w:rPr>
      </w:pPr>
      <w:bookmarkStart w:id="7" w:name="_Toc194926218"/>
      <w:r w:rsidRPr="00DB19A1">
        <w:rPr>
          <w:rFonts w:ascii="Times New Roman" w:hAnsi="Times New Roman"/>
          <w:b/>
          <w:color w:val="000000"/>
          <w:sz w:val="24"/>
          <w:szCs w:val="26"/>
        </w:rPr>
        <w:t>Opłata za wyżywienie</w:t>
      </w:r>
      <w:bookmarkEnd w:id="7"/>
    </w:p>
    <w:tbl>
      <w:tblPr>
        <w:tblStyle w:val="Tabela-Siatka"/>
        <w:tblpPr w:leftFromText="141" w:rightFromText="141" w:vertAnchor="text" w:horzAnchor="margin" w:tblpX="846" w:tblpY="561"/>
        <w:tblW w:w="0" w:type="auto"/>
        <w:tblLook w:val="04A0" w:firstRow="1" w:lastRow="0" w:firstColumn="1" w:lastColumn="0" w:noHBand="0" w:noVBand="1"/>
        <w:tblCaption w:val="Wzór na obliczanie opłat"/>
        <w:tblDescription w:val="Tabela zawiera wzór na obliczanie miesięcznej opłaty za korzystanie z nauczania , wychowania i opieki wykraczające poza realizację podstawy programowej"/>
      </w:tblPr>
      <w:tblGrid>
        <w:gridCol w:w="7930"/>
      </w:tblGrid>
      <w:tr w:rsidR="00DB19A1" w:rsidRPr="00DB19A1" w14:paraId="364FBCF1" w14:textId="77777777" w:rsidTr="00B93F5C">
        <w:trPr>
          <w:trHeight w:val="969"/>
          <w:tblHeader/>
        </w:trPr>
        <w:tc>
          <w:tcPr>
            <w:tcW w:w="7930" w:type="dxa"/>
            <w:vAlign w:val="center"/>
          </w:tcPr>
          <w:p w14:paraId="0E463444" w14:textId="73AE953E" w:rsidR="00DB19A1" w:rsidRPr="00DB19A1" w:rsidRDefault="00DB19A1" w:rsidP="00083E50">
            <w:pPr>
              <w:spacing w:after="0" w:line="360" w:lineRule="auto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B19A1">
              <w:rPr>
                <w:rFonts w:ascii="Times New Roman" w:eastAsia="Arial Unicode MS" w:hAnsi="Times New Roman"/>
                <w:sz w:val="24"/>
                <w:szCs w:val="24"/>
              </w:rPr>
              <w:t xml:space="preserve">Stawka </w:t>
            </w:r>
            <w:r w:rsidR="00083E50">
              <w:rPr>
                <w:rFonts w:ascii="Times New Roman" w:eastAsia="Arial Unicode MS" w:hAnsi="Times New Roman"/>
                <w:sz w:val="24"/>
                <w:szCs w:val="24"/>
              </w:rPr>
              <w:t>żywieniowa</w:t>
            </w:r>
            <w:r w:rsidRPr="00DB19A1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DB19A1">
              <w:rPr>
                <w:rFonts w:ascii="Times New Roman" w:eastAsia="Arial Unicode MS" w:hAnsi="Times New Roman"/>
                <w:b/>
                <w:sz w:val="24"/>
                <w:szCs w:val="24"/>
              </w:rPr>
              <w:t>X</w:t>
            </w:r>
            <w:r w:rsidRPr="00DB19A1">
              <w:rPr>
                <w:rFonts w:ascii="Times New Roman" w:eastAsia="Arial Unicode MS" w:hAnsi="Times New Roman"/>
                <w:sz w:val="24"/>
                <w:szCs w:val="24"/>
              </w:rPr>
              <w:t xml:space="preserve"> liczba dni roboczych w danym miesiącu</w:t>
            </w:r>
          </w:p>
        </w:tc>
      </w:tr>
    </w:tbl>
    <w:p w14:paraId="2C1031C8" w14:textId="77777777" w:rsidR="00DB19A1" w:rsidRPr="00DB19A1" w:rsidRDefault="00DB19A1" w:rsidP="00DB19A1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 xml:space="preserve">Miesięczna opłata za wyżywienie wyliczana jest jako iloczyn: </w:t>
      </w:r>
    </w:p>
    <w:p w14:paraId="0452A365" w14:textId="15C66518" w:rsidR="00DB19A1" w:rsidRPr="00DB19A1" w:rsidRDefault="00DB19A1" w:rsidP="00DB19A1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Opłata za wyżywienie wnoszona jes</w:t>
      </w:r>
      <w:r w:rsidR="00083E50">
        <w:rPr>
          <w:rFonts w:ascii="Times New Roman" w:hAnsi="Times New Roman"/>
          <w:sz w:val="24"/>
          <w:szCs w:val="24"/>
          <w:lang w:eastAsia="pl-PL"/>
        </w:rPr>
        <w:t>t za cały miesiąc „z dołu”, do 10</w:t>
      </w:r>
      <w:r w:rsidRPr="00DB19A1">
        <w:rPr>
          <w:rFonts w:ascii="Times New Roman" w:hAnsi="Times New Roman"/>
          <w:sz w:val="24"/>
          <w:szCs w:val="24"/>
          <w:lang w:eastAsia="pl-PL"/>
        </w:rPr>
        <w:t xml:space="preserve"> dnia </w:t>
      </w:r>
      <w:r w:rsidRPr="00DB19A1">
        <w:rPr>
          <w:rFonts w:ascii="Times New Roman" w:hAnsi="Times New Roman"/>
          <w:sz w:val="24"/>
          <w:szCs w:val="24"/>
        </w:rPr>
        <w:t>każdego miesiąca następującego po miesiącu, za który pobierana jest opłata</w:t>
      </w:r>
      <w:r w:rsidRPr="00DB19A1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DB19A1">
        <w:rPr>
          <w:rFonts w:ascii="Times New Roman" w:hAnsi="Times New Roman"/>
          <w:sz w:val="24"/>
          <w:szCs w:val="24"/>
        </w:rPr>
        <w:t>Wyjątek stanowią opłaty za maj i czerwiec, które należy uiścić w czerwcu, oraz za listopad i grudzień, które należy uiścić w grudniu.</w:t>
      </w:r>
    </w:p>
    <w:p w14:paraId="71531615" w14:textId="77777777" w:rsidR="00DB19A1" w:rsidRPr="00DB19A1" w:rsidRDefault="00DB19A1" w:rsidP="00DB19A1">
      <w:pPr>
        <w:keepNext/>
        <w:keepLines/>
        <w:spacing w:before="120" w:after="120" w:line="360" w:lineRule="auto"/>
        <w:outlineLvl w:val="1"/>
        <w:rPr>
          <w:rFonts w:ascii="Times New Roman" w:hAnsi="Times New Roman"/>
          <w:b/>
          <w:color w:val="000000"/>
          <w:sz w:val="24"/>
          <w:szCs w:val="26"/>
        </w:rPr>
      </w:pPr>
      <w:bookmarkStart w:id="8" w:name="_Toc194926219"/>
      <w:r w:rsidRPr="00DB19A1">
        <w:rPr>
          <w:rFonts w:ascii="Times New Roman" w:hAnsi="Times New Roman"/>
          <w:b/>
          <w:color w:val="000000"/>
          <w:sz w:val="24"/>
          <w:szCs w:val="26"/>
        </w:rPr>
        <w:t xml:space="preserve">Opłata za </w:t>
      </w:r>
      <w:bookmarkStart w:id="9" w:name="_Hlk194921901"/>
      <w:r w:rsidRPr="00DB19A1">
        <w:rPr>
          <w:rFonts w:ascii="Times New Roman" w:hAnsi="Times New Roman"/>
          <w:b/>
          <w:color w:val="000000"/>
          <w:sz w:val="24"/>
          <w:szCs w:val="26"/>
        </w:rPr>
        <w:t>korzystanie z nauczania, wychowania i opieki w czasie przekraczającym bezpłatną podstawę programową w przedszkolu</w:t>
      </w:r>
      <w:bookmarkEnd w:id="8"/>
      <w:bookmarkEnd w:id="9"/>
    </w:p>
    <w:p w14:paraId="1B830CE8" w14:textId="77777777" w:rsidR="00DB19A1" w:rsidRPr="00DB19A1" w:rsidRDefault="00DB19A1" w:rsidP="00DB19A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B19A1">
        <w:rPr>
          <w:rFonts w:ascii="Times New Roman" w:hAnsi="Times New Roman"/>
          <w:sz w:val="24"/>
          <w:szCs w:val="24"/>
        </w:rPr>
        <w:t>Bezpłatna podstawa programowa realizowana jest w dni robocze od poniedziałku do piątku w godzinach od 8:00 do 13:00.</w:t>
      </w:r>
    </w:p>
    <w:p w14:paraId="0D92DBB4" w14:textId="77777777" w:rsidR="00DB19A1" w:rsidRPr="00DB19A1" w:rsidRDefault="00DB19A1" w:rsidP="00DB19A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DB19A1">
        <w:rPr>
          <w:rFonts w:ascii="Times New Roman" w:hAnsi="Times New Roman"/>
          <w:sz w:val="24"/>
          <w:szCs w:val="24"/>
        </w:rPr>
        <w:t xml:space="preserve">Wysokość opłaty za korzystanie z wychowania przedszkolnego w czasie przekraczającym bezpłatne nauczanie, wychowanie i opiekę dla dzieci objętych wychowaniem przedszkolnym do końca roku szkolnego, w roku kalendarzowym, w którym kończą 6 lat, określa Rada Gminy Lipowa za każdą rozpoczętą godzinę faktycznego pobytu dziecka. </w:t>
      </w:r>
    </w:p>
    <w:p w14:paraId="56033D70" w14:textId="77777777" w:rsidR="00DB19A1" w:rsidRPr="00DB19A1" w:rsidRDefault="00DB19A1" w:rsidP="00DB19A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DB19A1">
        <w:rPr>
          <w:rFonts w:ascii="Times New Roman" w:eastAsia="Arial Unicode MS" w:hAnsi="Times New Roman"/>
          <w:sz w:val="24"/>
          <w:szCs w:val="24"/>
        </w:rPr>
        <w:t>Miesięczna op</w:t>
      </w:r>
      <w:r w:rsidRPr="00DB19A1">
        <w:rPr>
          <w:rFonts w:ascii="Times New Roman" w:eastAsia="Malgun Gothic Semilight" w:hAnsi="Times New Roman"/>
          <w:sz w:val="24"/>
          <w:szCs w:val="24"/>
        </w:rPr>
        <w:t>ł</w:t>
      </w:r>
      <w:r w:rsidRPr="00DB19A1">
        <w:rPr>
          <w:rFonts w:ascii="Times New Roman" w:eastAsia="Arial Unicode MS" w:hAnsi="Times New Roman"/>
          <w:sz w:val="24"/>
          <w:szCs w:val="24"/>
        </w:rPr>
        <w:t>ata za korzystanie z nauczania, wychowania i opieki wykraczające poza realizację podstawy programowej obliczana jest jako iloczyn: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  <w:tblCaption w:val="Wzór na obliczanie opłat"/>
        <w:tblDescription w:val="Tabela zawiera wzór na obliczanie miesięcznej opłaty za korzystanie z nauczania , wychowania i opieki wykraczające poza realizację podstawy programowej"/>
      </w:tblPr>
      <w:tblGrid>
        <w:gridCol w:w="8778"/>
      </w:tblGrid>
      <w:tr w:rsidR="00DB19A1" w:rsidRPr="00DB19A1" w14:paraId="4DFA23E2" w14:textId="77777777" w:rsidTr="00B93F5C">
        <w:trPr>
          <w:trHeight w:val="969"/>
          <w:tblHeader/>
        </w:trPr>
        <w:tc>
          <w:tcPr>
            <w:tcW w:w="9212" w:type="dxa"/>
            <w:vAlign w:val="center"/>
          </w:tcPr>
          <w:p w14:paraId="5558E29A" w14:textId="77777777" w:rsidR="00DB19A1" w:rsidRPr="00DB19A1" w:rsidRDefault="00DB19A1" w:rsidP="00DB19A1">
            <w:pPr>
              <w:spacing w:after="0" w:line="360" w:lineRule="auto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B19A1">
              <w:rPr>
                <w:rFonts w:ascii="Times New Roman" w:eastAsia="Arial Unicode MS" w:hAnsi="Times New Roman"/>
                <w:sz w:val="24"/>
                <w:szCs w:val="24"/>
              </w:rPr>
              <w:t xml:space="preserve">Stawka godzinowa </w:t>
            </w:r>
            <w:r w:rsidRPr="00DB19A1">
              <w:rPr>
                <w:rFonts w:ascii="Times New Roman" w:eastAsia="Arial Unicode MS" w:hAnsi="Times New Roman"/>
                <w:b/>
                <w:sz w:val="24"/>
                <w:szCs w:val="24"/>
              </w:rPr>
              <w:t>X</w:t>
            </w:r>
            <w:r w:rsidRPr="00DB19A1">
              <w:rPr>
                <w:rFonts w:ascii="Times New Roman" w:eastAsia="Arial Unicode MS" w:hAnsi="Times New Roman"/>
                <w:sz w:val="24"/>
                <w:szCs w:val="24"/>
              </w:rPr>
              <w:t xml:space="preserve"> zadeklarowana liczba godzin pobytu dziecka poza czasem realizacji podstawy programowej </w:t>
            </w:r>
            <w:r w:rsidRPr="00DB19A1">
              <w:rPr>
                <w:rFonts w:ascii="Times New Roman" w:eastAsia="Arial Unicode MS" w:hAnsi="Times New Roman"/>
                <w:b/>
                <w:sz w:val="24"/>
                <w:szCs w:val="24"/>
              </w:rPr>
              <w:t>X</w:t>
            </w:r>
            <w:r w:rsidRPr="00DB19A1">
              <w:rPr>
                <w:rFonts w:ascii="Times New Roman" w:eastAsia="Arial Unicode MS" w:hAnsi="Times New Roman"/>
                <w:sz w:val="24"/>
                <w:szCs w:val="24"/>
              </w:rPr>
              <w:t xml:space="preserve"> liczba dni roboczych w danym miesiącu</w:t>
            </w:r>
          </w:p>
        </w:tc>
      </w:tr>
    </w:tbl>
    <w:p w14:paraId="103F6B33" w14:textId="77777777" w:rsidR="00DB19A1" w:rsidRPr="00DB19A1" w:rsidRDefault="00DB19A1" w:rsidP="00DB19A1">
      <w:pPr>
        <w:spacing w:after="0" w:line="36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14:paraId="6C002BB0" w14:textId="77777777" w:rsidR="00DB19A1" w:rsidRPr="00DB19A1" w:rsidRDefault="00DB19A1" w:rsidP="00DB19A1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DB19A1">
        <w:rPr>
          <w:rFonts w:ascii="Times New Roman" w:hAnsi="Times New Roman"/>
          <w:sz w:val="24"/>
          <w:szCs w:val="24"/>
        </w:rPr>
        <w:t>Zmiany zadeklarowanych godzin uczęszczania dziecka do przedszkola, mające wpływ na wysokość opłat, rodzic/opiekun prawny może dokonać w każdym czasie, po wcześniejszym porozumieniu z dyrektorem, w formie pisemnej, ze skutkiem od pierwszego dnia następnego miesiąca.</w:t>
      </w:r>
    </w:p>
    <w:p w14:paraId="5D98E690" w14:textId="0631AAC2" w:rsidR="00DB19A1" w:rsidRPr="00DB19A1" w:rsidRDefault="00DB19A1" w:rsidP="00DB19A1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Opłata za</w:t>
      </w:r>
      <w:r w:rsidRPr="00DB19A1">
        <w:rPr>
          <w:rFonts w:ascii="Times New Roman" w:hAnsi="Times New Roman"/>
          <w:sz w:val="24"/>
          <w:szCs w:val="26"/>
        </w:rPr>
        <w:t xml:space="preserve"> korzystanie z nauczania, wychowania i opieki w czasie przekraczającym bezpłatną podstawę programową</w:t>
      </w:r>
      <w:r w:rsidRPr="00DB19A1">
        <w:rPr>
          <w:rFonts w:ascii="Times New Roman" w:hAnsi="Times New Roman"/>
          <w:sz w:val="24"/>
          <w:szCs w:val="24"/>
          <w:lang w:eastAsia="pl-PL"/>
        </w:rPr>
        <w:t xml:space="preserve"> wnoszona jest</w:t>
      </w:r>
      <w:r w:rsidR="00083E50">
        <w:rPr>
          <w:rFonts w:ascii="Times New Roman" w:hAnsi="Times New Roman"/>
          <w:sz w:val="24"/>
          <w:szCs w:val="24"/>
          <w:lang w:eastAsia="pl-PL"/>
        </w:rPr>
        <w:t xml:space="preserve"> za cały miesiąc „z dołu”, do 10</w:t>
      </w:r>
      <w:r w:rsidRPr="00DB19A1">
        <w:rPr>
          <w:rFonts w:ascii="Times New Roman" w:hAnsi="Times New Roman"/>
          <w:sz w:val="24"/>
          <w:szCs w:val="24"/>
          <w:lang w:eastAsia="pl-PL"/>
        </w:rPr>
        <w:t xml:space="preserve"> dnia </w:t>
      </w:r>
      <w:r w:rsidRPr="00DB19A1">
        <w:rPr>
          <w:rFonts w:ascii="Times New Roman" w:hAnsi="Times New Roman"/>
          <w:sz w:val="24"/>
          <w:szCs w:val="24"/>
        </w:rPr>
        <w:t>każdego miesiąca następującego po miesiącu, za który pobierana jest opłata</w:t>
      </w:r>
      <w:r w:rsidRPr="00DB19A1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DB19A1">
        <w:rPr>
          <w:rFonts w:ascii="Times New Roman" w:hAnsi="Times New Roman"/>
          <w:sz w:val="24"/>
          <w:szCs w:val="24"/>
        </w:rPr>
        <w:t xml:space="preserve">Wyjątek stanowią opłaty za maj </w:t>
      </w:r>
      <w:r w:rsidRPr="00DB19A1">
        <w:rPr>
          <w:rFonts w:ascii="Times New Roman" w:hAnsi="Times New Roman"/>
          <w:sz w:val="24"/>
          <w:szCs w:val="24"/>
        </w:rPr>
        <w:lastRenderedPageBreak/>
        <w:t>i czerwiec, które należy uiścić w czerwcu, oraz za listopad i grudzień, które należy uiścić w grudniu</w:t>
      </w:r>
      <w:r w:rsidRPr="00DB19A1">
        <w:rPr>
          <w:rFonts w:ascii="Times New Roman" w:hAnsi="Times New Roman"/>
          <w:sz w:val="24"/>
          <w:szCs w:val="24"/>
          <w:lang w:eastAsia="pl-PL"/>
        </w:rPr>
        <w:t xml:space="preserve">.  </w:t>
      </w:r>
    </w:p>
    <w:p w14:paraId="4DD2043E" w14:textId="77777777" w:rsidR="00DB19A1" w:rsidRPr="00DB19A1" w:rsidRDefault="00DB19A1" w:rsidP="00DB19A1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Opłaty za wyżywienie oraz za</w:t>
      </w:r>
      <w:r w:rsidRPr="00DB19A1">
        <w:rPr>
          <w:rFonts w:ascii="Times New Roman" w:hAnsi="Times New Roman"/>
          <w:sz w:val="24"/>
          <w:szCs w:val="26"/>
        </w:rPr>
        <w:t xml:space="preserve"> korzystanie z nauczania, wychowania i opieki w czasie przekraczającym bezpłatną podstawę programową</w:t>
      </w:r>
      <w:r w:rsidRPr="00DB19A1">
        <w:rPr>
          <w:rFonts w:ascii="Times New Roman" w:hAnsi="Times New Roman"/>
          <w:sz w:val="24"/>
          <w:szCs w:val="24"/>
          <w:lang w:eastAsia="pl-PL"/>
        </w:rPr>
        <w:t xml:space="preserve"> należy dokonać na wyznaczony rachunek bankowy:</w:t>
      </w:r>
    </w:p>
    <w:p w14:paraId="0CF9A7E0" w14:textId="0CBA2F2F" w:rsidR="00DB19A1" w:rsidRPr="00DB19A1" w:rsidRDefault="00DB19A1" w:rsidP="00DB19A1">
      <w:pPr>
        <w:spacing w:after="0" w:line="360" w:lineRule="auto"/>
        <w:ind w:left="284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 xml:space="preserve">Zespół Szkolno-Przedszkolny w </w:t>
      </w:r>
      <w:r w:rsidR="00083E50">
        <w:rPr>
          <w:rFonts w:ascii="Times New Roman" w:eastAsia="Arial Unicode MS" w:hAnsi="Times New Roman"/>
          <w:sz w:val="24"/>
          <w:szCs w:val="24"/>
        </w:rPr>
        <w:t>Twardorzeczce</w:t>
      </w:r>
    </w:p>
    <w:p w14:paraId="60A9FEAF" w14:textId="2BDB476F" w:rsidR="00DB19A1" w:rsidRPr="00083E50" w:rsidRDefault="00DB19A1" w:rsidP="00083E50">
      <w:pPr>
        <w:rPr>
          <w:rFonts w:ascii="Times New Roman" w:hAnsi="Times New Roman"/>
          <w:sz w:val="24"/>
          <w:szCs w:val="24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 xml:space="preserve">Nr rachunku bankowego: </w:t>
      </w:r>
      <w:r w:rsidR="00083E50" w:rsidRPr="00083E50">
        <w:rPr>
          <w:rFonts w:ascii="Times New Roman" w:hAnsi="Times New Roman"/>
          <w:b/>
          <w:sz w:val="24"/>
          <w:szCs w:val="24"/>
        </w:rPr>
        <w:t>54 8137 0009 0034 2751 2000 0090</w:t>
      </w:r>
    </w:p>
    <w:p w14:paraId="749C7642" w14:textId="77777777" w:rsidR="00DB19A1" w:rsidRPr="00DB19A1" w:rsidRDefault="00DB19A1" w:rsidP="00DB19A1">
      <w:pPr>
        <w:spacing w:after="0" w:line="360" w:lineRule="auto"/>
        <w:ind w:left="284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Bank Spółdzielczy w  Żywcu</w:t>
      </w:r>
    </w:p>
    <w:p w14:paraId="3171B764" w14:textId="77777777" w:rsidR="00DB19A1" w:rsidRPr="00DB19A1" w:rsidRDefault="00DB19A1" w:rsidP="00DB19A1">
      <w:pPr>
        <w:spacing w:after="0" w:line="360" w:lineRule="auto"/>
        <w:ind w:left="284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W tytule przelewu należy wpisać imię i nazwisko dziecka oraz miesiąc, za który wnoszona jest opłata.</w:t>
      </w:r>
    </w:p>
    <w:p w14:paraId="72954314" w14:textId="77777777" w:rsidR="00DB19A1" w:rsidRPr="00DB19A1" w:rsidRDefault="00DB19A1" w:rsidP="00DB19A1">
      <w:pPr>
        <w:numPr>
          <w:ilvl w:val="0"/>
          <w:numId w:val="9"/>
        </w:numPr>
        <w:spacing w:after="0" w:line="360" w:lineRule="auto"/>
        <w:ind w:left="284" w:hanging="284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Za zwłokę we wnoszeniu opłat naliczane są odsetki ustawowe</w:t>
      </w:r>
    </w:p>
    <w:p w14:paraId="633B489B" w14:textId="77777777" w:rsidR="00DB19A1" w:rsidRPr="00DB19A1" w:rsidRDefault="00DB19A1" w:rsidP="00DB19A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48"/>
          <w:lang w:eastAsia="ko-KR"/>
        </w:rPr>
      </w:pPr>
      <w:bookmarkStart w:id="10" w:name="_Toc194926220"/>
      <w:r w:rsidRPr="00DB19A1">
        <w:rPr>
          <w:rFonts w:ascii="Times New Roman" w:hAnsi="Times New Roman"/>
          <w:b/>
          <w:bCs/>
          <w:kern w:val="36"/>
          <w:sz w:val="24"/>
          <w:szCs w:val="48"/>
          <w:lang w:eastAsia="ko-KR"/>
        </w:rPr>
        <w:t>ZWROT OPŁAT</w:t>
      </w:r>
      <w:bookmarkEnd w:id="10"/>
    </w:p>
    <w:p w14:paraId="745D4356" w14:textId="0C50AB77" w:rsidR="00DB19A1" w:rsidRPr="00DB19A1" w:rsidRDefault="00DB19A1" w:rsidP="00DB19A1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Opłata za wyżywienie podlega zwrotowi w przypadku całodziennej nieobecności dziecka. Zgłoszenia tej okoliczności należy d</w:t>
      </w:r>
      <w:r w:rsidR="00083E50">
        <w:rPr>
          <w:rFonts w:ascii="Times New Roman" w:hAnsi="Times New Roman"/>
          <w:sz w:val="24"/>
          <w:szCs w:val="24"/>
          <w:lang w:eastAsia="pl-PL"/>
        </w:rPr>
        <w:t xml:space="preserve">okonać </w:t>
      </w:r>
      <w:r w:rsidR="007569F5">
        <w:rPr>
          <w:rFonts w:ascii="Times New Roman" w:hAnsi="Times New Roman"/>
          <w:sz w:val="24"/>
          <w:szCs w:val="24"/>
          <w:lang w:eastAsia="pl-PL"/>
        </w:rPr>
        <w:t xml:space="preserve">intendentowi </w:t>
      </w:r>
      <w:r w:rsidR="00083E50">
        <w:rPr>
          <w:rFonts w:ascii="Times New Roman" w:hAnsi="Times New Roman"/>
          <w:sz w:val="24"/>
          <w:szCs w:val="24"/>
          <w:lang w:eastAsia="pl-PL"/>
        </w:rPr>
        <w:t>najpóźniej do godziny 8:0</w:t>
      </w:r>
      <w:r w:rsidRPr="00DB19A1">
        <w:rPr>
          <w:rFonts w:ascii="Times New Roman" w:hAnsi="Times New Roman"/>
          <w:sz w:val="24"/>
          <w:szCs w:val="24"/>
          <w:lang w:eastAsia="pl-PL"/>
        </w:rPr>
        <w:t xml:space="preserve">0 w dniu planowanej nieobecności dziecka </w:t>
      </w:r>
      <w:r w:rsidRPr="00DB19A1">
        <w:rPr>
          <w:rFonts w:ascii="Times New Roman" w:hAnsi="Times New Roman"/>
          <w:sz w:val="24"/>
          <w:szCs w:val="24"/>
        </w:rPr>
        <w:t>telefonicznie</w:t>
      </w:r>
      <w:r w:rsidR="007569F5">
        <w:rPr>
          <w:rFonts w:ascii="Times New Roman" w:hAnsi="Times New Roman"/>
          <w:sz w:val="24"/>
          <w:szCs w:val="24"/>
        </w:rPr>
        <w:t xml:space="preserve"> (33</w:t>
      </w:r>
      <w:bookmarkStart w:id="11" w:name="_GoBack"/>
      <w:bookmarkEnd w:id="11"/>
      <w:r w:rsidR="007569F5">
        <w:rPr>
          <w:rFonts w:ascii="Times New Roman" w:hAnsi="Times New Roman"/>
          <w:sz w:val="24"/>
          <w:szCs w:val="24"/>
        </w:rPr>
        <w:t>8670865)</w:t>
      </w:r>
      <w:r w:rsidRPr="00DB19A1">
        <w:rPr>
          <w:rFonts w:ascii="Times New Roman" w:hAnsi="Times New Roman"/>
          <w:sz w:val="24"/>
          <w:szCs w:val="24"/>
        </w:rPr>
        <w:t xml:space="preserve"> lub za pośrednictwem dziennika elektronicznego.</w:t>
      </w:r>
    </w:p>
    <w:p w14:paraId="38ED4310" w14:textId="77777777" w:rsidR="00DB19A1" w:rsidRPr="00DB19A1" w:rsidRDefault="00DB19A1" w:rsidP="00DB19A1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eastAsia="Arial Unicode MS" w:hAnsi="Times New Roman"/>
          <w:sz w:val="24"/>
          <w:szCs w:val="24"/>
        </w:rPr>
        <w:t>Opłata za korzystanie z nauczania, wychowania i opieki wykraczające poza realizację podstawy programowej podlega proporcjonalnemu zwrotowi w przypadku:</w:t>
      </w:r>
    </w:p>
    <w:p w14:paraId="01328A5E" w14:textId="77777777" w:rsidR="00DB19A1" w:rsidRPr="00DB19A1" w:rsidRDefault="00DB19A1" w:rsidP="00DB19A1">
      <w:pPr>
        <w:numPr>
          <w:ilvl w:val="0"/>
          <w:numId w:val="12"/>
        </w:numPr>
        <w:spacing w:after="0" w:line="360" w:lineRule="auto"/>
        <w:ind w:left="567" w:hanging="283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DB19A1">
        <w:rPr>
          <w:rFonts w:ascii="Times New Roman" w:eastAsia="Arial Unicode MS" w:hAnsi="Times New Roman"/>
          <w:sz w:val="24"/>
          <w:szCs w:val="24"/>
        </w:rPr>
        <w:t>nieobecności dziecka w Przedszkolu trwającej nieprzerwanie co najmniej 5 dni roboczych,</w:t>
      </w:r>
    </w:p>
    <w:p w14:paraId="0AF2EB8E" w14:textId="77777777" w:rsidR="00DB19A1" w:rsidRPr="00DB19A1" w:rsidRDefault="00DB19A1" w:rsidP="00DB19A1">
      <w:pPr>
        <w:numPr>
          <w:ilvl w:val="0"/>
          <w:numId w:val="12"/>
        </w:numPr>
        <w:spacing w:after="0" w:line="360" w:lineRule="auto"/>
        <w:ind w:left="567" w:hanging="283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DB19A1">
        <w:rPr>
          <w:rFonts w:ascii="Times New Roman" w:eastAsia="Arial Unicode MS" w:hAnsi="Times New Roman"/>
          <w:sz w:val="24"/>
          <w:szCs w:val="24"/>
        </w:rPr>
        <w:t>braku możliwości funkcjonowania Przedszkola z przyczyn leżących po stronie Przedszkola.</w:t>
      </w:r>
    </w:p>
    <w:p w14:paraId="24434AEE" w14:textId="77777777" w:rsidR="00DB19A1" w:rsidRPr="00DB19A1" w:rsidRDefault="00DB19A1" w:rsidP="00DB19A1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eastAsia="Arial Unicode MS" w:hAnsi="Times New Roman"/>
          <w:sz w:val="24"/>
          <w:szCs w:val="24"/>
        </w:rPr>
        <w:t xml:space="preserve">Rozliczenie zwrotu opłat, o których mowa jest w niniejszym regulaminie w związku z nieobecnością dziecka dokonywane jest w kolejnym okresie rozliczeniowym. </w:t>
      </w:r>
    </w:p>
    <w:p w14:paraId="449E4F1C" w14:textId="77777777" w:rsidR="00DB19A1" w:rsidRPr="00DB19A1" w:rsidRDefault="00DB19A1" w:rsidP="00DB19A1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 xml:space="preserve">W przypadku planowanej nieobecności poszczególnych klas/oddziałów (zorganizowanych, planowanych wyjść poza teren szkoły, planowanych zawodów sportowych), należy zgłosić ten fakt przynajmniej </w:t>
      </w:r>
      <w:r w:rsidRPr="00DB19A1">
        <w:rPr>
          <w:rFonts w:ascii="Times New Roman" w:hAnsi="Times New Roman"/>
          <w:b/>
          <w:bCs/>
          <w:sz w:val="24"/>
          <w:szCs w:val="24"/>
          <w:lang w:eastAsia="pl-PL"/>
        </w:rPr>
        <w:t>dwa dni wcześniej</w:t>
      </w:r>
      <w:r w:rsidRPr="00DB19A1">
        <w:rPr>
          <w:rFonts w:ascii="Times New Roman" w:hAnsi="Times New Roman"/>
          <w:sz w:val="24"/>
          <w:szCs w:val="24"/>
          <w:lang w:eastAsia="pl-PL"/>
        </w:rPr>
        <w:t xml:space="preserve"> intendentce. Po tym terminie odpisy nie będą przyjmowane.</w:t>
      </w:r>
    </w:p>
    <w:p w14:paraId="084DC1AD" w14:textId="77777777" w:rsidR="00DB19A1" w:rsidRPr="00DB19A1" w:rsidRDefault="00DB19A1" w:rsidP="00DB19A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48"/>
          <w:lang w:eastAsia="ko-KR"/>
        </w:rPr>
      </w:pPr>
      <w:bookmarkStart w:id="12" w:name="_Toc194926221"/>
      <w:r w:rsidRPr="00DB19A1">
        <w:rPr>
          <w:rFonts w:ascii="Times New Roman" w:hAnsi="Times New Roman"/>
          <w:b/>
          <w:bCs/>
          <w:kern w:val="36"/>
          <w:sz w:val="24"/>
          <w:szCs w:val="48"/>
          <w:lang w:eastAsia="ko-KR"/>
        </w:rPr>
        <w:t>POSTANOWIENIA KOŃCOWE</w:t>
      </w:r>
      <w:bookmarkEnd w:id="12"/>
    </w:p>
    <w:p w14:paraId="2A0BB336" w14:textId="4A270F35" w:rsidR="00DB19A1" w:rsidRPr="00DB19A1" w:rsidRDefault="00DB19A1" w:rsidP="00DB19A1">
      <w:pPr>
        <w:numPr>
          <w:ilvl w:val="0"/>
          <w:numId w:val="5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Powyższy regulam</w:t>
      </w:r>
      <w:r w:rsidR="00083E50">
        <w:rPr>
          <w:rFonts w:ascii="Times New Roman" w:hAnsi="Times New Roman"/>
          <w:sz w:val="24"/>
          <w:szCs w:val="24"/>
          <w:lang w:eastAsia="pl-PL"/>
        </w:rPr>
        <w:t>in wchodzi w życie z dniem 01.09</w:t>
      </w:r>
      <w:r w:rsidRPr="00DB19A1">
        <w:rPr>
          <w:rFonts w:ascii="Times New Roman" w:hAnsi="Times New Roman"/>
          <w:sz w:val="24"/>
          <w:szCs w:val="24"/>
          <w:lang w:eastAsia="pl-PL"/>
        </w:rPr>
        <w:t xml:space="preserve">.2025 r. </w:t>
      </w:r>
    </w:p>
    <w:p w14:paraId="4B8F21BF" w14:textId="676A66CF" w:rsidR="00DB19A1" w:rsidRPr="00083E50" w:rsidRDefault="00DB19A1" w:rsidP="00DB19A1">
      <w:pPr>
        <w:numPr>
          <w:ilvl w:val="0"/>
          <w:numId w:val="5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DB19A1">
        <w:rPr>
          <w:rFonts w:ascii="Times New Roman" w:hAnsi="Times New Roman"/>
          <w:sz w:val="24"/>
          <w:szCs w:val="24"/>
          <w:lang w:eastAsia="pl-PL"/>
        </w:rPr>
        <w:t>Wszelkie zmiany w regulaminie mogą być wprowadzone tylko w formie pisemnej.</w:t>
      </w:r>
    </w:p>
    <w:p w14:paraId="1332D917" w14:textId="5BD2D20C" w:rsidR="00552142" w:rsidRPr="00DB19A1" w:rsidRDefault="00552142">
      <w:pPr>
        <w:rPr>
          <w:rFonts w:ascii="Times New Roman" w:hAnsi="Times New Roman"/>
        </w:rPr>
      </w:pPr>
    </w:p>
    <w:sectPr w:rsidR="00552142" w:rsidRPr="00DB19A1" w:rsidSect="00552142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EA366" w14:textId="77777777" w:rsidR="00B928BE" w:rsidRDefault="00B928BE" w:rsidP="00552142">
      <w:pPr>
        <w:spacing w:after="0" w:line="240" w:lineRule="auto"/>
      </w:pPr>
      <w:r>
        <w:separator/>
      </w:r>
    </w:p>
  </w:endnote>
  <w:endnote w:type="continuationSeparator" w:id="0">
    <w:p w14:paraId="6EBCADA9" w14:textId="77777777" w:rsidR="00B928BE" w:rsidRDefault="00B928BE" w:rsidP="0055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ejaVu Sans">
    <w:altName w:val="Times New Roman"/>
    <w:charset w:val="EE"/>
    <w:family w:val="swiss"/>
    <w:pitch w:val="variable"/>
    <w:sig w:usb0="E7000EFF" w:usb1="5200FDFF" w:usb2="0A0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6AC2C" w14:textId="77777777" w:rsidR="00EE1640" w:rsidRDefault="00EE1640" w:rsidP="00A87B8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ADA22" w14:textId="77777777" w:rsidR="00B928BE" w:rsidRDefault="00B928BE" w:rsidP="00552142">
      <w:pPr>
        <w:spacing w:after="0" w:line="240" w:lineRule="auto"/>
      </w:pPr>
      <w:r>
        <w:separator/>
      </w:r>
    </w:p>
  </w:footnote>
  <w:footnote w:type="continuationSeparator" w:id="0">
    <w:p w14:paraId="2974F3CB" w14:textId="77777777" w:rsidR="00B928BE" w:rsidRDefault="00B928BE" w:rsidP="00552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894"/>
    <w:multiLevelType w:val="hybridMultilevel"/>
    <w:tmpl w:val="C096C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419F"/>
    <w:multiLevelType w:val="hybridMultilevel"/>
    <w:tmpl w:val="00E48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2618"/>
    <w:multiLevelType w:val="hybridMultilevel"/>
    <w:tmpl w:val="47667D46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F130E"/>
    <w:multiLevelType w:val="hybridMultilevel"/>
    <w:tmpl w:val="56FEC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65B30"/>
    <w:multiLevelType w:val="hybridMultilevel"/>
    <w:tmpl w:val="28FA8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B3BCF"/>
    <w:multiLevelType w:val="hybridMultilevel"/>
    <w:tmpl w:val="84B81496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1869196B"/>
    <w:multiLevelType w:val="hybridMultilevel"/>
    <w:tmpl w:val="9AD4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27037"/>
    <w:multiLevelType w:val="hybridMultilevel"/>
    <w:tmpl w:val="AE1E2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277AF"/>
    <w:multiLevelType w:val="multilevel"/>
    <w:tmpl w:val="6DB4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4542C6"/>
    <w:multiLevelType w:val="hybridMultilevel"/>
    <w:tmpl w:val="FF843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82392"/>
    <w:multiLevelType w:val="hybridMultilevel"/>
    <w:tmpl w:val="CC5204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17725"/>
    <w:multiLevelType w:val="hybridMultilevel"/>
    <w:tmpl w:val="1E842D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450C18"/>
    <w:multiLevelType w:val="hybridMultilevel"/>
    <w:tmpl w:val="637A9622"/>
    <w:lvl w:ilvl="0" w:tplc="C4AA46E6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6034A"/>
    <w:multiLevelType w:val="hybridMultilevel"/>
    <w:tmpl w:val="43DCA9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59E7F96"/>
    <w:multiLevelType w:val="hybridMultilevel"/>
    <w:tmpl w:val="00E48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877A2"/>
    <w:multiLevelType w:val="multilevel"/>
    <w:tmpl w:val="FFD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2536F"/>
    <w:multiLevelType w:val="multilevel"/>
    <w:tmpl w:val="3AECE3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7FE76A2"/>
    <w:multiLevelType w:val="hybridMultilevel"/>
    <w:tmpl w:val="04EE7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328E0"/>
    <w:multiLevelType w:val="hybridMultilevel"/>
    <w:tmpl w:val="C884EC6A"/>
    <w:lvl w:ilvl="0" w:tplc="72B4DA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C6425"/>
    <w:multiLevelType w:val="hybridMultilevel"/>
    <w:tmpl w:val="41D85A16"/>
    <w:lvl w:ilvl="0" w:tplc="E7C636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25893"/>
    <w:multiLevelType w:val="hybridMultilevel"/>
    <w:tmpl w:val="741004BA"/>
    <w:lvl w:ilvl="0" w:tplc="04547E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43979"/>
    <w:multiLevelType w:val="hybridMultilevel"/>
    <w:tmpl w:val="47667D46"/>
    <w:lvl w:ilvl="0" w:tplc="E728798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02EE1"/>
    <w:multiLevelType w:val="hybridMultilevel"/>
    <w:tmpl w:val="E434319E"/>
    <w:lvl w:ilvl="0" w:tplc="ECA4E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33ED2"/>
    <w:multiLevelType w:val="hybridMultilevel"/>
    <w:tmpl w:val="65A86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776D4"/>
    <w:multiLevelType w:val="hybridMultilevel"/>
    <w:tmpl w:val="390E5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0"/>
  </w:num>
  <w:num w:numId="5">
    <w:abstractNumId w:val="14"/>
  </w:num>
  <w:num w:numId="6">
    <w:abstractNumId w:val="17"/>
  </w:num>
  <w:num w:numId="7">
    <w:abstractNumId w:val="12"/>
  </w:num>
  <w:num w:numId="8">
    <w:abstractNumId w:val="9"/>
  </w:num>
  <w:num w:numId="9">
    <w:abstractNumId w:val="1"/>
  </w:num>
  <w:num w:numId="10">
    <w:abstractNumId w:val="24"/>
  </w:num>
  <w:num w:numId="11">
    <w:abstractNumId w:val="7"/>
  </w:num>
  <w:num w:numId="12">
    <w:abstractNumId w:val="23"/>
  </w:num>
  <w:num w:numId="13">
    <w:abstractNumId w:val="11"/>
  </w:num>
  <w:num w:numId="14">
    <w:abstractNumId w:val="18"/>
  </w:num>
  <w:num w:numId="15">
    <w:abstractNumId w:val="10"/>
  </w:num>
  <w:num w:numId="16">
    <w:abstractNumId w:val="20"/>
  </w:num>
  <w:num w:numId="17">
    <w:abstractNumId w:val="6"/>
  </w:num>
  <w:num w:numId="18">
    <w:abstractNumId w:val="22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42"/>
    <w:rsid w:val="00083E50"/>
    <w:rsid w:val="001506D1"/>
    <w:rsid w:val="0019156D"/>
    <w:rsid w:val="0045050B"/>
    <w:rsid w:val="00552142"/>
    <w:rsid w:val="005E5BBA"/>
    <w:rsid w:val="007569F5"/>
    <w:rsid w:val="00850258"/>
    <w:rsid w:val="009D5760"/>
    <w:rsid w:val="00B23AB9"/>
    <w:rsid w:val="00B928BE"/>
    <w:rsid w:val="00D314D0"/>
    <w:rsid w:val="00DB19A1"/>
    <w:rsid w:val="00E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7F1A"/>
  <w15:chartTrackingRefBased/>
  <w15:docId w15:val="{21E3FF7F-A4D9-4817-AF68-8D61E9E4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142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2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2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21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2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21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2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2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2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2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21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521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2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21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21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21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21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21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21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2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2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2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2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2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21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21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21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2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21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214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rsid w:val="005521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5214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52142"/>
    <w:rPr>
      <w:rFonts w:ascii="Calibri" w:eastAsia="Times New Roman" w:hAnsi="Calibri" w:cs="Times New Roman"/>
      <w:kern w:val="0"/>
      <w:sz w:val="22"/>
      <w:szCs w:val="22"/>
      <w:lang w:val="x-none"/>
      <w14:ligatures w14:val="none"/>
    </w:rPr>
  </w:style>
  <w:style w:type="paragraph" w:customStyle="1" w:styleId="Bezodstpw1">
    <w:name w:val="Bez odstępów1"/>
    <w:link w:val="NoSpacingChar"/>
    <w:rsid w:val="00552142"/>
    <w:pPr>
      <w:spacing w:after="0" w:line="240" w:lineRule="auto"/>
    </w:pPr>
    <w:rPr>
      <w:rFonts w:ascii="Calibri" w:eastAsia="Arial" w:hAnsi="Calibri" w:cs="Times New Roman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omylnaczcionkaakapitu"/>
    <w:link w:val="Bezodstpw1"/>
    <w:locked/>
    <w:rsid w:val="00552142"/>
    <w:rPr>
      <w:rFonts w:ascii="Calibri" w:eastAsia="Arial" w:hAnsi="Calibri" w:cs="Times New Roman"/>
      <w:kern w:val="0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214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2142"/>
    <w:rPr>
      <w:rFonts w:ascii="Liberation Serif" w:eastAsia="DejaVu Sans" w:hAnsi="Liberation Serif" w:cs="DejaVu Sans"/>
      <w:kern w:val="3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2142"/>
    <w:rPr>
      <w:vertAlign w:val="superscript"/>
    </w:rPr>
  </w:style>
  <w:style w:type="table" w:styleId="Tabela-Siatka">
    <w:name w:val="Table Grid"/>
    <w:basedOn w:val="Standardowy"/>
    <w:uiPriority w:val="59"/>
    <w:rsid w:val="00DB19A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56D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user</cp:lastModifiedBy>
  <cp:revision>4</cp:revision>
  <cp:lastPrinted>2025-09-03T09:40:00Z</cp:lastPrinted>
  <dcterms:created xsi:type="dcterms:W3CDTF">2025-09-03T09:59:00Z</dcterms:created>
  <dcterms:modified xsi:type="dcterms:W3CDTF">2025-09-03T10:07:00Z</dcterms:modified>
</cp:coreProperties>
</file>